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572191" w14:textId="78F7DA23" w:rsidR="002D4C04" w:rsidRPr="00D41C26" w:rsidRDefault="00D41C26" w:rsidP="00D41C26">
      <w:pPr>
        <w:pStyle w:val="ListParagraph"/>
        <w:numPr>
          <w:ilvl w:val="0"/>
          <w:numId w:val="15"/>
        </w:numPr>
        <w:ind w:left="26" w:firstLine="0"/>
        <w:rPr>
          <w:rFonts w:cs="B Lotus"/>
          <w:sz w:val="22"/>
          <w:szCs w:val="28"/>
        </w:rPr>
      </w:pPr>
      <w:r w:rsidRPr="00D41C26">
        <w:rPr>
          <w:rFonts w:asciiTheme="minorHAnsi" w:eastAsiaTheme="minorHAnsi" w:hAnsiTheme="minorHAnsi" w:cs="B Nazanin" w:hint="cs"/>
          <w:sz w:val="28"/>
          <w:szCs w:val="28"/>
          <w:rtl/>
          <w:lang w:bidi="fa-IR"/>
        </w:rPr>
        <w:t>م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>طابق ماده 19 آئ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ن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نامه اجرا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قانون نظام مهندس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و کنترل ساختمان و ماده 4 مبحث دوم مقررات مل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ساختمان مهر و امضا و ذکر نام و مشخصات طراحان و ش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ماره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پروانه اشتغال به کار ا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شان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در ذ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ل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نقشه ها الزام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است. لذا ضرور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ست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lastRenderedPageBreak/>
        <w:t>اطلاعات ارائه شده مذکوردر کل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ه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نقشه ها درج گردد. جهت در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افت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جز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ات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لازم برا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درج در تا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تل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نقشه ها به اطلاع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ه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موجود در کارتابل خدمات مهندس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طراح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مراجعه شود.</w:t>
      </w:r>
    </w:p>
    <w:p w14:paraId="2364E7C0" w14:textId="4DA7D2CB" w:rsidR="00D41C26" w:rsidRDefault="00D41C26" w:rsidP="00D41C26">
      <w:pPr>
        <w:ind w:firstLine="0"/>
        <w:rPr>
          <w:rFonts w:cs="B Lotus"/>
          <w:color w:val="2F5496" w:themeColor="accent1" w:themeShade="BF"/>
          <w:sz w:val="22"/>
          <w:szCs w:val="28"/>
          <w:rtl/>
        </w:rPr>
      </w:pPr>
      <w:r w:rsidRPr="00D41C26"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پاسخ: با توجه به نظر کنترلر محترم شماره پرونده، پلاک ثبتی و نام کارفرما در تایتل شیت نقشه ها درج گردید</w:t>
      </w:r>
      <w:r w:rsidRPr="00D41C26">
        <w:rPr>
          <w:rFonts w:cs="B Lotus" w:hint="cs"/>
          <w:color w:val="2F5496" w:themeColor="accent1" w:themeShade="BF"/>
          <w:sz w:val="22"/>
          <w:szCs w:val="28"/>
          <w:rtl/>
        </w:rPr>
        <w:t>.</w:t>
      </w:r>
    </w:p>
    <w:p w14:paraId="3B089414" w14:textId="43E86C10" w:rsidR="00D41C26" w:rsidRDefault="00D41C26" w:rsidP="00D41C26">
      <w:pPr>
        <w:pStyle w:val="ListParagraph"/>
        <w:numPr>
          <w:ilvl w:val="0"/>
          <w:numId w:val="15"/>
        </w:numPr>
        <w:tabs>
          <w:tab w:val="right" w:pos="26"/>
        </w:tabs>
        <w:ind w:left="26" w:firstLine="0"/>
        <w:rPr>
          <w:rFonts w:asciiTheme="minorHAnsi" w:eastAsiaTheme="minorHAnsi" w:hAnsiTheme="minorHAnsi" w:cs="B Nazanin"/>
          <w:sz w:val="28"/>
          <w:szCs w:val="28"/>
        </w:rPr>
      </w:pP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>جز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ات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راه پله مطابق پ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وست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6 استاندارد 2800 ارا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ه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شود. </w:t>
      </w:r>
      <w:r>
        <w:rPr>
          <w:rFonts w:asciiTheme="minorHAnsi" w:eastAsiaTheme="minorHAnsi" w:hAnsiTheme="minorHAnsi" w:cs="B Nazanin" w:hint="cs"/>
          <w:sz w:val="28"/>
          <w:szCs w:val="28"/>
          <w:rtl/>
        </w:rPr>
        <w:t>در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غ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ر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ا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نصورت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م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با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ست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2 مدل 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ک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با وجود ت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رها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رمپ و د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گر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بدون وجود ت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رها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رمپ ارا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ه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و بد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تر</w:t>
      </w:r>
      <w:r w:rsidRPr="00D41C26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D41C26">
        <w:rPr>
          <w:rFonts w:asciiTheme="minorHAnsi" w:eastAsiaTheme="minorHAnsi" w:hAnsiTheme="minorHAnsi" w:cs="B Nazanin" w:hint="eastAsia"/>
          <w:sz w:val="28"/>
          <w:szCs w:val="28"/>
          <w:rtl/>
        </w:rPr>
        <w:t>ن</w:t>
      </w:r>
      <w:r w:rsidRPr="00D41C26">
        <w:rPr>
          <w:rFonts w:asciiTheme="minorHAnsi" w:eastAsiaTheme="minorHAnsi" w:hAnsiTheme="minorHAnsi" w:cs="B Nazanin"/>
          <w:sz w:val="28"/>
          <w:szCs w:val="28"/>
          <w:rtl/>
        </w:rPr>
        <w:t xml:space="preserve"> اثر در نقشه ها اعمال شود</w:t>
      </w:r>
      <w:r>
        <w:rPr>
          <w:rFonts w:asciiTheme="minorHAnsi" w:eastAsiaTheme="minorHAnsi" w:hAnsiTheme="minorHAnsi" w:cs="B Nazanin" w:hint="cs"/>
          <w:sz w:val="28"/>
          <w:szCs w:val="28"/>
          <w:rtl/>
        </w:rPr>
        <w:t>.</w:t>
      </w:r>
    </w:p>
    <w:p w14:paraId="1C822D79" w14:textId="39B9B714" w:rsidR="00D41C26" w:rsidRDefault="00D42EC7" w:rsidP="00D42EC7">
      <w:pPr>
        <w:tabs>
          <w:tab w:val="right" w:pos="26"/>
        </w:tabs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8675F4"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 xml:space="preserve">پاسخ: با توجه به نظر کنترلر محترم شایان ذکر است مدلسازی در فایل محاسباتی طبق پیوست 6 استاندارد 2800 انجام شده است. لذا در نقشه نیز این جزئیات در شیت </w:t>
      </w:r>
      <w:r w:rsidR="008675F4">
        <w:rPr>
          <w:rFonts w:cs="B Lotus"/>
          <w:color w:val="2F5496" w:themeColor="accent1" w:themeShade="BF"/>
          <w:sz w:val="22"/>
          <w:szCs w:val="28"/>
          <w:u w:val="single"/>
        </w:rPr>
        <w:t>15</w:t>
      </w:r>
      <w:r w:rsidR="008675F4"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 xml:space="preserve"> قراردارند. لذا جزئیات تکمیلی نیز به نقشه افزوده شده است.</w:t>
      </w:r>
    </w:p>
    <w:p w14:paraId="40FA4CBB" w14:textId="2D678B86" w:rsidR="008675F4" w:rsidRDefault="008675F4" w:rsidP="00D42EC7">
      <w:pPr>
        <w:tabs>
          <w:tab w:val="right" w:pos="26"/>
        </w:tabs>
        <w:ind w:firstLine="0"/>
        <w:rPr>
          <w:noProof/>
        </w:rPr>
      </w:pPr>
      <w:r>
        <w:rPr>
          <w:noProof/>
        </w:rPr>
        <w:drawing>
          <wp:inline distT="0" distB="0" distL="0" distR="0" wp14:anchorId="78606C2B" wp14:editId="0E13D438">
            <wp:extent cx="6792500" cy="2971800"/>
            <wp:effectExtent l="0" t="0" r="0" b="0"/>
            <wp:docPr id="15841156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411565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794590" cy="2972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2F111" w14:textId="2AE386D3" w:rsidR="008675F4" w:rsidRPr="008675F4" w:rsidRDefault="008675F4" w:rsidP="008675F4">
      <w:pPr>
        <w:pStyle w:val="ListParagraph"/>
        <w:numPr>
          <w:ilvl w:val="0"/>
          <w:numId w:val="15"/>
        </w:numPr>
        <w:ind w:left="26" w:firstLine="0"/>
        <w:jc w:val="left"/>
        <w:rPr>
          <w:rFonts w:cs="B Lotus"/>
          <w:sz w:val="22"/>
          <w:szCs w:val="28"/>
          <w:lang w:bidi="fa-IR"/>
        </w:rPr>
      </w:pPr>
      <w:r w:rsidRPr="002C4BB2">
        <w:rPr>
          <w:rFonts w:cs="B Nazanin"/>
          <w:sz w:val="28"/>
          <w:szCs w:val="28"/>
          <w:rtl/>
        </w:rPr>
        <w:t>جز</w:t>
      </w:r>
      <w:r w:rsidRPr="002C4BB2">
        <w:rPr>
          <w:rFonts w:cs="B Nazanin" w:hint="cs"/>
          <w:sz w:val="28"/>
          <w:szCs w:val="28"/>
          <w:rtl/>
        </w:rPr>
        <w:t>یی</w:t>
      </w:r>
      <w:r w:rsidRPr="002C4BB2">
        <w:rPr>
          <w:rFonts w:cs="B Nazanin" w:hint="eastAsia"/>
          <w:sz w:val="28"/>
          <w:szCs w:val="28"/>
          <w:rtl/>
        </w:rPr>
        <w:t>ات</w:t>
      </w:r>
      <w:r w:rsidRPr="002C4BB2">
        <w:rPr>
          <w:rFonts w:cs="B Nazanin"/>
          <w:sz w:val="28"/>
          <w:szCs w:val="28"/>
          <w:rtl/>
        </w:rPr>
        <w:t xml:space="preserve"> اجرا</w:t>
      </w:r>
      <w:r w:rsidRPr="002C4BB2">
        <w:rPr>
          <w:rFonts w:cs="B Nazanin" w:hint="cs"/>
          <w:sz w:val="28"/>
          <w:szCs w:val="28"/>
          <w:rtl/>
        </w:rPr>
        <w:t>یی</w:t>
      </w:r>
      <w:r w:rsidRPr="002C4BB2">
        <w:rPr>
          <w:rFonts w:cs="B Nazanin"/>
          <w:sz w:val="28"/>
          <w:szCs w:val="28"/>
          <w:rtl/>
        </w:rPr>
        <w:t xml:space="preserve"> د</w:t>
      </w:r>
      <w:r w:rsidRPr="002C4BB2">
        <w:rPr>
          <w:rFonts w:cs="B Nazanin" w:hint="cs"/>
          <w:sz w:val="28"/>
          <w:szCs w:val="28"/>
          <w:rtl/>
        </w:rPr>
        <w:t>ی</w:t>
      </w:r>
      <w:r w:rsidRPr="002C4BB2">
        <w:rPr>
          <w:rFonts w:cs="B Nazanin" w:hint="eastAsia"/>
          <w:sz w:val="28"/>
          <w:szCs w:val="28"/>
          <w:rtl/>
        </w:rPr>
        <w:t>وارها</w:t>
      </w:r>
      <w:r w:rsidRPr="002C4BB2">
        <w:rPr>
          <w:rFonts w:cs="B Nazanin" w:hint="cs"/>
          <w:sz w:val="28"/>
          <w:szCs w:val="28"/>
          <w:rtl/>
        </w:rPr>
        <w:t>ی</w:t>
      </w:r>
      <w:r w:rsidRPr="002C4BB2">
        <w:rPr>
          <w:rFonts w:cs="B Nazanin"/>
          <w:sz w:val="28"/>
          <w:szCs w:val="28"/>
          <w:rtl/>
        </w:rPr>
        <w:t xml:space="preserve"> محوطه مطابق راهنما</w:t>
      </w:r>
      <w:r w:rsidRPr="002C4BB2">
        <w:rPr>
          <w:rFonts w:cs="B Nazanin" w:hint="cs"/>
          <w:sz w:val="28"/>
          <w:szCs w:val="28"/>
          <w:rtl/>
        </w:rPr>
        <w:t>ی</w:t>
      </w:r>
      <w:r w:rsidRPr="002C4BB2">
        <w:rPr>
          <w:rFonts w:cs="B Nazanin"/>
          <w:sz w:val="28"/>
          <w:szCs w:val="28"/>
          <w:rtl/>
        </w:rPr>
        <w:t xml:space="preserve"> مقررات مل</w:t>
      </w:r>
      <w:r w:rsidRPr="002C4BB2">
        <w:rPr>
          <w:rFonts w:cs="B Nazanin" w:hint="cs"/>
          <w:sz w:val="28"/>
          <w:szCs w:val="28"/>
          <w:rtl/>
        </w:rPr>
        <w:t>ی</w:t>
      </w:r>
      <w:r w:rsidRPr="002C4BB2">
        <w:rPr>
          <w:rFonts w:cs="B Nazanin"/>
          <w:sz w:val="28"/>
          <w:szCs w:val="28"/>
          <w:rtl/>
        </w:rPr>
        <w:t xml:space="preserve"> ارا</w:t>
      </w:r>
      <w:r w:rsidRPr="002C4BB2">
        <w:rPr>
          <w:rFonts w:cs="B Nazanin" w:hint="cs"/>
          <w:sz w:val="28"/>
          <w:szCs w:val="28"/>
          <w:rtl/>
        </w:rPr>
        <w:t>ی</w:t>
      </w:r>
      <w:r w:rsidRPr="002C4BB2">
        <w:rPr>
          <w:rFonts w:cs="B Nazanin" w:hint="eastAsia"/>
          <w:sz w:val="28"/>
          <w:szCs w:val="28"/>
          <w:rtl/>
        </w:rPr>
        <w:t>ه</w:t>
      </w:r>
      <w:r w:rsidRPr="002C4BB2">
        <w:rPr>
          <w:rFonts w:cs="B Nazanin"/>
          <w:sz w:val="28"/>
          <w:szCs w:val="28"/>
          <w:rtl/>
        </w:rPr>
        <w:t xml:space="preserve"> شود. راهنما</w:t>
      </w:r>
      <w:r w:rsidRPr="002C4BB2">
        <w:rPr>
          <w:rFonts w:cs="B Nazanin" w:hint="cs"/>
          <w:sz w:val="28"/>
          <w:szCs w:val="28"/>
          <w:rtl/>
        </w:rPr>
        <w:t>ی</w:t>
      </w:r>
      <w:r w:rsidRPr="002C4BB2">
        <w:rPr>
          <w:rFonts w:cs="B Nazanin"/>
          <w:sz w:val="28"/>
          <w:szCs w:val="28"/>
          <w:rtl/>
        </w:rPr>
        <w:t xml:space="preserve"> مذکور از طر</w:t>
      </w:r>
      <w:r w:rsidRPr="002C4BB2">
        <w:rPr>
          <w:rFonts w:cs="B Nazanin" w:hint="cs"/>
          <w:sz w:val="28"/>
          <w:szCs w:val="28"/>
          <w:rtl/>
        </w:rPr>
        <w:t>ی</w:t>
      </w:r>
      <w:r w:rsidRPr="002C4BB2">
        <w:rPr>
          <w:rFonts w:cs="B Nazanin" w:hint="eastAsia"/>
          <w:sz w:val="28"/>
          <w:szCs w:val="28"/>
          <w:rtl/>
        </w:rPr>
        <w:t>ق</w:t>
      </w:r>
      <w:r w:rsidRPr="002C4BB2">
        <w:rPr>
          <w:rFonts w:cs="B Nazanin"/>
          <w:sz w:val="28"/>
          <w:szCs w:val="28"/>
          <w:rtl/>
        </w:rPr>
        <w:t xml:space="preserve"> سا</w:t>
      </w:r>
      <w:r w:rsidRPr="002C4BB2">
        <w:rPr>
          <w:rFonts w:cs="B Nazanin" w:hint="cs"/>
          <w:sz w:val="28"/>
          <w:szCs w:val="28"/>
          <w:rtl/>
        </w:rPr>
        <w:t>ی</w:t>
      </w:r>
      <w:r w:rsidRPr="002C4BB2">
        <w:rPr>
          <w:rFonts w:cs="B Nazanin" w:hint="eastAsia"/>
          <w:sz w:val="28"/>
          <w:szCs w:val="28"/>
          <w:rtl/>
        </w:rPr>
        <w:t>ت</w:t>
      </w:r>
      <w:r w:rsidRPr="002C4BB2">
        <w:rPr>
          <w:rFonts w:cs="B Nazanin"/>
          <w:sz w:val="28"/>
          <w:szCs w:val="28"/>
          <w:rtl/>
        </w:rPr>
        <w:t xml:space="preserve"> مقررا</w:t>
      </w:r>
      <w:r w:rsidRPr="002C4BB2">
        <w:rPr>
          <w:rFonts w:cs="B Nazanin" w:hint="eastAsia"/>
          <w:sz w:val="28"/>
          <w:szCs w:val="28"/>
          <w:rtl/>
        </w:rPr>
        <w:t>ت</w:t>
      </w:r>
      <w:r w:rsidRPr="002C4BB2">
        <w:rPr>
          <w:rFonts w:cs="B Nazanin"/>
          <w:sz w:val="28"/>
          <w:szCs w:val="28"/>
          <w:rtl/>
        </w:rPr>
        <w:t xml:space="preserve"> مل</w:t>
      </w:r>
      <w:r w:rsidRPr="002C4BB2">
        <w:rPr>
          <w:rFonts w:cs="B Nazanin" w:hint="cs"/>
          <w:sz w:val="28"/>
          <w:szCs w:val="28"/>
          <w:rtl/>
        </w:rPr>
        <w:t>ی</w:t>
      </w:r>
      <w:r w:rsidRPr="002C4BB2">
        <w:rPr>
          <w:rFonts w:cs="B Nazanin"/>
          <w:sz w:val="28"/>
          <w:szCs w:val="28"/>
          <w:rtl/>
        </w:rPr>
        <w:t xml:space="preserve"> قابل دسترس م</w:t>
      </w:r>
      <w:r w:rsidRPr="002C4BB2">
        <w:rPr>
          <w:rFonts w:cs="B Nazanin" w:hint="cs"/>
          <w:sz w:val="28"/>
          <w:szCs w:val="28"/>
          <w:rtl/>
        </w:rPr>
        <w:t>ی</w:t>
      </w:r>
      <w:r>
        <w:rPr>
          <w:rFonts w:cs="Calibri" w:hint="cs"/>
          <w:sz w:val="28"/>
          <w:szCs w:val="28"/>
          <w:rtl/>
        </w:rPr>
        <w:t>‌</w:t>
      </w:r>
      <w:r w:rsidRPr="002C4BB2">
        <w:rPr>
          <w:rFonts w:cs="B Nazanin" w:hint="eastAsia"/>
          <w:sz w:val="28"/>
          <w:szCs w:val="28"/>
          <w:rtl/>
        </w:rPr>
        <w:t>باشد</w:t>
      </w:r>
      <w:r>
        <w:rPr>
          <w:rFonts w:cs="B Nazanin" w:hint="cs"/>
          <w:sz w:val="28"/>
          <w:szCs w:val="28"/>
          <w:rtl/>
        </w:rPr>
        <w:t>.</w:t>
      </w:r>
    </w:p>
    <w:p w14:paraId="3513DCA9" w14:textId="1F4AB188" w:rsidR="008675F4" w:rsidRDefault="008675F4" w:rsidP="008675F4">
      <w:pPr>
        <w:ind w:firstLine="0"/>
        <w:jc w:val="left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8675F4"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پاسخ: با توجه به نظر کنترلر محترم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 xml:space="preserve"> جزئیات مورد نظر در شیت 16 به نقشه افزوده شد.</w:t>
      </w:r>
    </w:p>
    <w:p w14:paraId="286AFF83" w14:textId="7DB10DA0" w:rsidR="008675F4" w:rsidRDefault="008675F4" w:rsidP="008675F4">
      <w:pPr>
        <w:ind w:firstLine="0"/>
        <w:jc w:val="left"/>
        <w:rPr>
          <w:noProof/>
        </w:rPr>
      </w:pPr>
      <w:r>
        <w:rPr>
          <w:noProof/>
        </w:rPr>
        <w:lastRenderedPageBreak/>
        <w:drawing>
          <wp:inline distT="0" distB="0" distL="0" distR="0" wp14:anchorId="0C64A6E5" wp14:editId="0C6344BC">
            <wp:extent cx="6429375" cy="5400675"/>
            <wp:effectExtent l="0" t="0" r="9525" b="9525"/>
            <wp:docPr id="33091886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918864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29375" cy="540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0ED93" w14:textId="5E08D486" w:rsidR="008675F4" w:rsidRDefault="008675F4" w:rsidP="008675F4">
      <w:pPr>
        <w:pStyle w:val="ListParagraph"/>
        <w:numPr>
          <w:ilvl w:val="0"/>
          <w:numId w:val="15"/>
        </w:numPr>
        <w:ind w:left="26" w:firstLine="0"/>
        <w:rPr>
          <w:rFonts w:cs="B Lotus"/>
          <w:sz w:val="22"/>
          <w:szCs w:val="28"/>
          <w:lang w:bidi="fa-IR"/>
        </w:rPr>
      </w:pPr>
      <w:r w:rsidRPr="008675F4">
        <w:rPr>
          <w:rFonts w:cs="B Lotus"/>
          <w:sz w:val="22"/>
          <w:szCs w:val="28"/>
          <w:rtl/>
        </w:rPr>
        <w:t>همجواري ها بروي پلان سازه حفاظت موقت يادداشت گردد</w:t>
      </w:r>
      <w:r>
        <w:rPr>
          <w:rFonts w:cs="B Lotus" w:hint="cs"/>
          <w:sz w:val="22"/>
          <w:szCs w:val="28"/>
          <w:rtl/>
        </w:rPr>
        <w:t>.</w:t>
      </w:r>
    </w:p>
    <w:p w14:paraId="73BFF156" w14:textId="095C6921" w:rsidR="008675F4" w:rsidRDefault="008675F4" w:rsidP="008675F4">
      <w:pPr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8675F4">
        <w:rPr>
          <w:rFonts w:cs="B Lotus"/>
          <w:color w:val="2F5496" w:themeColor="accent1" w:themeShade="BF"/>
          <w:sz w:val="22"/>
          <w:szCs w:val="28"/>
          <w:u w:val="single"/>
          <w:rtl/>
        </w:rPr>
        <w:t xml:space="preserve">پاسخ: با توجه به نظر کنترلر محترم 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 xml:space="preserve">همجواری ها در شیت 17 </w:t>
      </w:r>
      <w:r w:rsidR="003A2F08"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اضافه شده است.</w:t>
      </w:r>
    </w:p>
    <w:p w14:paraId="76E5A23F" w14:textId="01B622C3" w:rsidR="003A2F08" w:rsidRDefault="003A2F08" w:rsidP="003A2F08">
      <w:pPr>
        <w:ind w:firstLine="0"/>
        <w:jc w:val="center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>
        <w:rPr>
          <w:noProof/>
        </w:rPr>
        <w:lastRenderedPageBreak/>
        <w:drawing>
          <wp:inline distT="0" distB="0" distL="0" distR="0" wp14:anchorId="43604AA9" wp14:editId="6D617B52">
            <wp:extent cx="5514975" cy="5014907"/>
            <wp:effectExtent l="0" t="0" r="0" b="0"/>
            <wp:docPr id="2230706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070677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17529" cy="5017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BE06B" w14:textId="465C8395" w:rsidR="003A2F08" w:rsidRDefault="003A2F08" w:rsidP="003A2F08">
      <w:pPr>
        <w:pStyle w:val="ListParagraph"/>
        <w:numPr>
          <w:ilvl w:val="0"/>
          <w:numId w:val="15"/>
        </w:numPr>
        <w:ind w:left="26" w:firstLine="0"/>
        <w:rPr>
          <w:rFonts w:cs="B Lotus"/>
          <w:sz w:val="22"/>
          <w:szCs w:val="28"/>
          <w:lang w:bidi="fa-IR"/>
        </w:rPr>
      </w:pPr>
      <w:r w:rsidRPr="003A2F08">
        <w:rPr>
          <w:rFonts w:cs="B Lotus"/>
          <w:sz w:val="22"/>
          <w:szCs w:val="28"/>
          <w:rtl/>
        </w:rPr>
        <w:t xml:space="preserve">خاموتها از نوع </w:t>
      </w:r>
      <w:r w:rsidRPr="003A2F08">
        <w:rPr>
          <w:rFonts w:cs="B Lotus"/>
          <w:sz w:val="22"/>
          <w:szCs w:val="28"/>
        </w:rPr>
        <w:t>AII</w:t>
      </w:r>
      <w:r w:rsidRPr="003A2F08">
        <w:rPr>
          <w:rFonts w:cs="B Lotus"/>
          <w:sz w:val="22"/>
          <w:szCs w:val="28"/>
          <w:rtl/>
        </w:rPr>
        <w:t xml:space="preserve"> در 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 w:hint="eastAsia"/>
          <w:sz w:val="22"/>
          <w:szCs w:val="28"/>
          <w:rtl/>
        </w:rPr>
        <w:t>ادداشت</w:t>
      </w:r>
      <w:r w:rsidRPr="003A2F08">
        <w:rPr>
          <w:rFonts w:cs="B Lotus"/>
          <w:sz w:val="22"/>
          <w:szCs w:val="28"/>
          <w:rtl/>
        </w:rPr>
        <w:t xml:space="preserve"> عموم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معرف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گردند</w:t>
      </w:r>
    </w:p>
    <w:p w14:paraId="75916BD4" w14:textId="3057AA68" w:rsidR="003A2F08" w:rsidRDefault="003A2F08" w:rsidP="003A2F08">
      <w:pPr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3A2F08">
        <w:rPr>
          <w:rFonts w:cs="B Lotus"/>
          <w:color w:val="2F5496" w:themeColor="accent1" w:themeShade="BF"/>
          <w:sz w:val="22"/>
          <w:szCs w:val="28"/>
          <w:u w:val="single"/>
          <w:rtl/>
        </w:rPr>
        <w:t xml:space="preserve">پاسخ: با توجه به نظر کنترلر محترم 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در شیت توضیحات عمومی بطور جداگانه مشخص شده است.</w:t>
      </w:r>
    </w:p>
    <w:p w14:paraId="00401A59" w14:textId="77777777" w:rsidR="003A2F08" w:rsidRPr="003A2F08" w:rsidRDefault="003A2F08" w:rsidP="003A2F08">
      <w:pPr>
        <w:pStyle w:val="ListParagraph"/>
        <w:numPr>
          <w:ilvl w:val="0"/>
          <w:numId w:val="15"/>
        </w:numPr>
        <w:ind w:left="26" w:firstLine="0"/>
        <w:rPr>
          <w:rFonts w:cs="B Lotus"/>
          <w:sz w:val="22"/>
          <w:szCs w:val="28"/>
          <w:rtl/>
        </w:rPr>
      </w:pPr>
      <w:r w:rsidRPr="003A2F08">
        <w:rPr>
          <w:rFonts w:cs="B Lotus"/>
          <w:sz w:val="22"/>
          <w:szCs w:val="28"/>
          <w:rtl/>
        </w:rPr>
        <w:t>بتن مصرف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با رده </w:t>
      </w:r>
      <w:r w:rsidRPr="003A2F08">
        <w:rPr>
          <w:rFonts w:cs="B Lotus"/>
          <w:sz w:val="22"/>
          <w:szCs w:val="28"/>
        </w:rPr>
        <w:t>c</w:t>
      </w:r>
      <w:r w:rsidRPr="003A2F08">
        <w:rPr>
          <w:rFonts w:cs="B Lotus"/>
          <w:sz w:val="22"/>
          <w:szCs w:val="28"/>
          <w:rtl/>
        </w:rPr>
        <w:t xml:space="preserve"> در 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 w:hint="eastAsia"/>
          <w:sz w:val="22"/>
          <w:szCs w:val="28"/>
          <w:rtl/>
        </w:rPr>
        <w:t>ادداشت</w:t>
      </w:r>
      <w:r w:rsidRPr="003A2F08">
        <w:rPr>
          <w:rFonts w:cs="B Lotus"/>
          <w:sz w:val="22"/>
          <w:szCs w:val="28"/>
          <w:rtl/>
        </w:rPr>
        <w:t xml:space="preserve"> عموم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ارا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 w:hint="eastAsia"/>
          <w:sz w:val="22"/>
          <w:szCs w:val="28"/>
          <w:rtl/>
        </w:rPr>
        <w:t>ه</w:t>
      </w:r>
      <w:r w:rsidRPr="003A2F08">
        <w:rPr>
          <w:rFonts w:cs="B Lotus"/>
          <w:sz w:val="22"/>
          <w:szCs w:val="28"/>
          <w:rtl/>
        </w:rPr>
        <w:t xml:space="preserve"> گردد </w:t>
      </w:r>
    </w:p>
    <w:p w14:paraId="01F08FE9" w14:textId="45CA62E1" w:rsidR="003A2F08" w:rsidRDefault="003A2F08" w:rsidP="003A2F08">
      <w:pPr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3A2F08">
        <w:rPr>
          <w:rFonts w:cs="B Lotus"/>
          <w:color w:val="2F5496" w:themeColor="accent1" w:themeShade="BF"/>
          <w:sz w:val="22"/>
          <w:szCs w:val="28"/>
          <w:u w:val="single"/>
          <w:rtl/>
        </w:rPr>
        <w:t xml:space="preserve">پاسخ: با توجه به نظر کنترلر محترم 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در شیت توضیحات عمومی بطور جداگانه مشخص شده است.</w:t>
      </w:r>
    </w:p>
    <w:p w14:paraId="7DAB990F" w14:textId="644EC5B1" w:rsidR="003A2F08" w:rsidRDefault="003A2F08" w:rsidP="003A2F08">
      <w:pPr>
        <w:rPr>
          <w:rFonts w:cs="B Lotus"/>
          <w:sz w:val="22"/>
          <w:szCs w:val="28"/>
          <w:rtl/>
        </w:rPr>
      </w:pPr>
      <w:r>
        <w:rPr>
          <w:noProof/>
        </w:rPr>
        <w:drawing>
          <wp:inline distT="0" distB="0" distL="0" distR="0" wp14:anchorId="3D0308BE" wp14:editId="467D7888">
            <wp:extent cx="5695950" cy="2789670"/>
            <wp:effectExtent l="0" t="0" r="0" b="0"/>
            <wp:docPr id="20672989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298950" name=""/>
                    <pic:cNvPicPr/>
                  </pic:nvPicPr>
                  <pic:blipFill rotWithShape="1">
                    <a:blip r:embed="rId8"/>
                    <a:srcRect t="3416"/>
                    <a:stretch/>
                  </pic:blipFill>
                  <pic:spPr bwMode="auto">
                    <a:xfrm>
                      <a:off x="0" y="0"/>
                      <a:ext cx="5700297" cy="27917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CA6590" w14:textId="77777777" w:rsidR="003A2F08" w:rsidRDefault="003A2F08" w:rsidP="003A2F08">
      <w:pPr>
        <w:rPr>
          <w:rFonts w:cs="B Lotus"/>
          <w:sz w:val="22"/>
          <w:szCs w:val="28"/>
          <w:rtl/>
        </w:rPr>
      </w:pPr>
    </w:p>
    <w:p w14:paraId="0D77C5D0" w14:textId="46EC79C7" w:rsidR="003A2F08" w:rsidRPr="003A2F08" w:rsidRDefault="003A2F08" w:rsidP="003A2F08">
      <w:pPr>
        <w:pStyle w:val="ListParagraph"/>
        <w:numPr>
          <w:ilvl w:val="0"/>
          <w:numId w:val="15"/>
        </w:numPr>
        <w:tabs>
          <w:tab w:val="right" w:pos="26"/>
        </w:tabs>
        <w:ind w:left="26" w:firstLine="0"/>
        <w:rPr>
          <w:rFonts w:cs="B Lotus"/>
          <w:sz w:val="22"/>
          <w:szCs w:val="28"/>
          <w:rtl/>
        </w:rPr>
      </w:pPr>
      <w:r w:rsidRPr="003A2F08">
        <w:rPr>
          <w:rFonts w:cs="B Lotus" w:hint="cs"/>
          <w:sz w:val="22"/>
          <w:szCs w:val="28"/>
          <w:rtl/>
        </w:rPr>
        <w:lastRenderedPageBreak/>
        <w:t>م</w:t>
      </w:r>
      <w:r w:rsidRPr="003A2F08">
        <w:rPr>
          <w:rFonts w:cs="B Lotus"/>
          <w:sz w:val="22"/>
          <w:szCs w:val="28"/>
          <w:rtl/>
        </w:rPr>
        <w:t>حل دق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 w:hint="eastAsia"/>
          <w:sz w:val="22"/>
          <w:szCs w:val="28"/>
          <w:rtl/>
        </w:rPr>
        <w:t>ق</w:t>
      </w:r>
      <w:r w:rsidRPr="003A2F08">
        <w:rPr>
          <w:rFonts w:cs="B Lotus"/>
          <w:sz w:val="22"/>
          <w:szCs w:val="28"/>
          <w:rtl/>
        </w:rPr>
        <w:t xml:space="preserve"> تمام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آرماتورها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تقو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 w:hint="eastAsia"/>
          <w:sz w:val="22"/>
          <w:szCs w:val="28"/>
          <w:rtl/>
        </w:rPr>
        <w:t>ت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شالوده برو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پلان مربوطه ارا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 w:hint="eastAsia"/>
          <w:sz w:val="22"/>
          <w:szCs w:val="28"/>
          <w:rtl/>
        </w:rPr>
        <w:t>ه</w:t>
      </w:r>
      <w:r w:rsidRPr="003A2F08">
        <w:rPr>
          <w:rFonts w:cs="B Lotus"/>
          <w:sz w:val="22"/>
          <w:szCs w:val="28"/>
          <w:rtl/>
        </w:rPr>
        <w:t xml:space="preserve"> گردد</w:t>
      </w:r>
      <w:r w:rsidRPr="003A2F08">
        <w:rPr>
          <w:rFonts w:cs="B Lotus" w:hint="cs"/>
          <w:sz w:val="22"/>
          <w:szCs w:val="28"/>
          <w:rtl/>
        </w:rPr>
        <w:t>.</w:t>
      </w:r>
    </w:p>
    <w:p w14:paraId="63E4AE4A" w14:textId="7E2EEF01" w:rsidR="003A2F08" w:rsidRDefault="003A2F08" w:rsidP="003A2F08">
      <w:pPr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3A2F08">
        <w:rPr>
          <w:rFonts w:cs="B Lotus"/>
          <w:color w:val="2F5496" w:themeColor="accent1" w:themeShade="BF"/>
          <w:sz w:val="22"/>
          <w:szCs w:val="28"/>
          <w:u w:val="single"/>
          <w:rtl/>
        </w:rPr>
        <w:t xml:space="preserve">پاسخ: 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طبق کامنت کنترلر محترم در شیت 2 فواصل و محل آنها مشخص شده است.</w:t>
      </w:r>
    </w:p>
    <w:p w14:paraId="12766D9B" w14:textId="77777777" w:rsidR="003A2F08" w:rsidRDefault="003A2F08" w:rsidP="003A2F08">
      <w:pPr>
        <w:ind w:firstLine="26"/>
        <w:rPr>
          <w:rFonts w:cs="B Lotus"/>
          <w:sz w:val="22"/>
          <w:szCs w:val="28"/>
          <w:rtl/>
        </w:rPr>
      </w:pPr>
      <w:r w:rsidRPr="003A2F08">
        <w:rPr>
          <w:rFonts w:ascii="Arial" w:hAnsi="Arial" w:cs="Arial" w:hint="cs"/>
          <w:sz w:val="22"/>
          <w:szCs w:val="28"/>
          <w:rtl/>
        </w:rPr>
        <w:t>•</w:t>
      </w:r>
      <w:r w:rsidRPr="003A2F08">
        <w:rPr>
          <w:rFonts w:cs="B Lotus"/>
          <w:sz w:val="22"/>
          <w:szCs w:val="28"/>
          <w:rtl/>
        </w:rPr>
        <w:tab/>
        <w:t>محل دق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 w:hint="eastAsia"/>
          <w:sz w:val="22"/>
          <w:szCs w:val="28"/>
          <w:rtl/>
        </w:rPr>
        <w:t>ق</w:t>
      </w:r>
      <w:r w:rsidRPr="003A2F08">
        <w:rPr>
          <w:rFonts w:cs="B Lotus"/>
          <w:sz w:val="22"/>
          <w:szCs w:val="28"/>
          <w:rtl/>
        </w:rPr>
        <w:t xml:space="preserve"> آرماتورها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ر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 w:hint="eastAsia"/>
          <w:sz w:val="22"/>
          <w:szCs w:val="28"/>
          <w:rtl/>
        </w:rPr>
        <w:t>شه</w:t>
      </w:r>
      <w:r w:rsidRPr="003A2F08">
        <w:rPr>
          <w:rFonts w:cs="B Lotus"/>
          <w:sz w:val="22"/>
          <w:szCs w:val="28"/>
          <w:rtl/>
        </w:rPr>
        <w:t xml:space="preserve"> پله با خطوط اندازه گذار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نما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 w:hint="eastAsia"/>
          <w:sz w:val="22"/>
          <w:szCs w:val="28"/>
          <w:rtl/>
        </w:rPr>
        <w:t>ش</w:t>
      </w:r>
      <w:r w:rsidRPr="003A2F08">
        <w:rPr>
          <w:rFonts w:cs="B Lotus"/>
          <w:sz w:val="22"/>
          <w:szCs w:val="28"/>
          <w:rtl/>
        </w:rPr>
        <w:t xml:space="preserve"> داده شود</w:t>
      </w:r>
      <w:r>
        <w:rPr>
          <w:rFonts w:cs="B Lotus" w:hint="cs"/>
          <w:sz w:val="22"/>
          <w:szCs w:val="28"/>
          <w:rtl/>
        </w:rPr>
        <w:t>.</w:t>
      </w:r>
    </w:p>
    <w:p w14:paraId="1621D4E1" w14:textId="2D18D2DC" w:rsidR="003A2F08" w:rsidRDefault="003A2F08" w:rsidP="003A2F08">
      <w:pPr>
        <w:ind w:firstLine="26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3A2F08">
        <w:rPr>
          <w:rFonts w:cs="B Lotus"/>
          <w:sz w:val="22"/>
          <w:szCs w:val="28"/>
          <w:rtl/>
        </w:rPr>
        <w:t xml:space="preserve"> </w:t>
      </w:r>
      <w:r>
        <w:rPr>
          <w:rFonts w:cs="B Lotus" w:hint="cs"/>
          <w:sz w:val="22"/>
          <w:szCs w:val="28"/>
          <w:rtl/>
        </w:rPr>
        <w:t>پ</w:t>
      </w:r>
      <w:r w:rsidRPr="003A2F08">
        <w:rPr>
          <w:rFonts w:cs="B Lotus" w:hint="eastAsia"/>
          <w:color w:val="2F5496" w:themeColor="accent1" w:themeShade="BF"/>
          <w:sz w:val="22"/>
          <w:szCs w:val="28"/>
          <w:u w:val="single"/>
          <w:rtl/>
        </w:rPr>
        <w:t>اسخ</w:t>
      </w:r>
      <w:r w:rsidRPr="003A2F08">
        <w:rPr>
          <w:rFonts w:cs="B Lotus"/>
          <w:color w:val="2F5496" w:themeColor="accent1" w:themeShade="BF"/>
          <w:sz w:val="22"/>
          <w:szCs w:val="28"/>
          <w:u w:val="single"/>
          <w:rtl/>
        </w:rPr>
        <w:t xml:space="preserve">: طبق کامنت کنترلر محترم 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بر اساس تصویر زیر در پلان فونداسیون افزوده شد.</w:t>
      </w:r>
    </w:p>
    <w:p w14:paraId="005EF045" w14:textId="36680856" w:rsidR="003A2F08" w:rsidRDefault="003A2F08" w:rsidP="003A2F08">
      <w:pPr>
        <w:ind w:firstLine="26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>
        <w:rPr>
          <w:noProof/>
        </w:rPr>
        <w:drawing>
          <wp:inline distT="0" distB="0" distL="0" distR="0" wp14:anchorId="5014895B" wp14:editId="37BED4B5">
            <wp:extent cx="6645910" cy="2493010"/>
            <wp:effectExtent l="0" t="0" r="0" b="0"/>
            <wp:docPr id="16149989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499896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9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51402" w14:textId="29AD04F5" w:rsidR="003A2F08" w:rsidRDefault="003A2F08" w:rsidP="003A2F08">
      <w:pPr>
        <w:pStyle w:val="ListParagraph"/>
        <w:numPr>
          <w:ilvl w:val="0"/>
          <w:numId w:val="15"/>
        </w:numPr>
        <w:ind w:left="26" w:firstLine="0"/>
        <w:rPr>
          <w:rFonts w:cs="B Lotus"/>
          <w:sz w:val="22"/>
          <w:szCs w:val="28"/>
        </w:rPr>
      </w:pPr>
      <w:r w:rsidRPr="003A2F08">
        <w:rPr>
          <w:rFonts w:cs="B Lotus"/>
          <w:sz w:val="22"/>
          <w:szCs w:val="28"/>
          <w:rtl/>
        </w:rPr>
        <w:t>در مقطع شالوده آرماتورها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عرض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در وجوه جانب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شالوده دارا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همپوشان</w:t>
      </w:r>
      <w:r w:rsidRPr="003A2F08">
        <w:rPr>
          <w:rFonts w:cs="B Lotus" w:hint="cs"/>
          <w:sz w:val="22"/>
          <w:szCs w:val="28"/>
          <w:rtl/>
        </w:rPr>
        <w:t>ی</w:t>
      </w:r>
      <w:r w:rsidRPr="003A2F08">
        <w:rPr>
          <w:rFonts w:cs="B Lotus"/>
          <w:sz w:val="22"/>
          <w:szCs w:val="28"/>
          <w:rtl/>
        </w:rPr>
        <w:t xml:space="preserve"> مناسب باشند</w:t>
      </w:r>
      <w:r w:rsidRPr="003A2F08">
        <w:rPr>
          <w:rFonts w:cs="B Lotus" w:hint="cs"/>
          <w:sz w:val="22"/>
          <w:szCs w:val="28"/>
          <w:rtl/>
        </w:rPr>
        <w:t>.</w:t>
      </w:r>
    </w:p>
    <w:p w14:paraId="08BDDC5D" w14:textId="290FC707" w:rsidR="003A2F08" w:rsidRDefault="003A2F08" w:rsidP="003A2F08">
      <w:pPr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3A2F08">
        <w:rPr>
          <w:rFonts w:cs="B Lotus"/>
          <w:color w:val="2F5496" w:themeColor="accent1" w:themeShade="BF"/>
          <w:sz w:val="22"/>
          <w:szCs w:val="28"/>
          <w:u w:val="single"/>
          <w:rtl/>
        </w:rPr>
        <w:t xml:space="preserve">پاسخ: طبق کامنت کنترلر محترم 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 xml:space="preserve">اصلاحات در مقطع فونداسیون انجام شد. لذا آرماتورهای عرضی جهت عملکرد برشی برای فونداسیون استفاده نخواهد شد. </w:t>
      </w:r>
    </w:p>
    <w:p w14:paraId="5938E9B0" w14:textId="0CDA2759" w:rsidR="003A2F08" w:rsidRDefault="003A2F08" w:rsidP="003A2F08">
      <w:pPr>
        <w:ind w:firstLine="0"/>
        <w:rPr>
          <w:noProof/>
        </w:rPr>
      </w:pPr>
      <w:r>
        <w:rPr>
          <w:noProof/>
        </w:rPr>
        <w:drawing>
          <wp:inline distT="0" distB="0" distL="0" distR="0" wp14:anchorId="28243A0E" wp14:editId="108F51DF">
            <wp:extent cx="6645910" cy="2531745"/>
            <wp:effectExtent l="0" t="0" r="0" b="0"/>
            <wp:docPr id="13849229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92295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3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E761E" w14:textId="640C1B08" w:rsidR="003A2F08" w:rsidRPr="003A2F08" w:rsidRDefault="003A2F08" w:rsidP="003A2F08">
      <w:pPr>
        <w:pStyle w:val="ListParagraph"/>
        <w:numPr>
          <w:ilvl w:val="0"/>
          <w:numId w:val="16"/>
        </w:numPr>
        <w:ind w:left="26" w:firstLine="0"/>
        <w:rPr>
          <w:rFonts w:cs="B Lotus"/>
          <w:sz w:val="22"/>
          <w:szCs w:val="28"/>
        </w:rPr>
      </w:pPr>
      <w:r w:rsidRPr="003A2F08">
        <w:rPr>
          <w:rFonts w:cs="B Nazanin"/>
          <w:sz w:val="28"/>
          <w:szCs w:val="28"/>
          <w:rtl/>
        </w:rPr>
        <w:t>ا</w:t>
      </w:r>
      <w:r w:rsidRPr="003A2F08">
        <w:rPr>
          <w:rFonts w:cs="B Nazanin" w:hint="cs"/>
          <w:sz w:val="28"/>
          <w:szCs w:val="28"/>
          <w:rtl/>
        </w:rPr>
        <w:t>ی</w:t>
      </w:r>
      <w:r w:rsidRPr="003A2F08">
        <w:rPr>
          <w:rFonts w:cs="B Nazanin" w:hint="eastAsia"/>
          <w:sz w:val="28"/>
          <w:szCs w:val="28"/>
          <w:rtl/>
        </w:rPr>
        <w:t>راد</w:t>
      </w:r>
      <w:r w:rsidRPr="003A2F08">
        <w:rPr>
          <w:rFonts w:cs="B Nazanin"/>
          <w:sz w:val="28"/>
          <w:szCs w:val="28"/>
          <w:rtl/>
        </w:rPr>
        <w:t xml:space="preserve"> مدل برطرف گردد</w:t>
      </w:r>
      <w:r>
        <w:rPr>
          <w:rFonts w:cs="B Nazanin" w:hint="cs"/>
          <w:sz w:val="28"/>
          <w:szCs w:val="28"/>
          <w:rtl/>
        </w:rPr>
        <w:t>.</w:t>
      </w:r>
    </w:p>
    <w:p w14:paraId="2CBA63AA" w14:textId="70DB5241" w:rsidR="003A2F08" w:rsidRDefault="003A2F08" w:rsidP="003A2F08">
      <w:pPr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3A2F08">
        <w:rPr>
          <w:rFonts w:cs="B Lotus"/>
          <w:color w:val="2F5496" w:themeColor="accent1" w:themeShade="BF"/>
          <w:sz w:val="22"/>
          <w:szCs w:val="28"/>
          <w:u w:val="single"/>
          <w:rtl/>
        </w:rPr>
        <w:t>پاسخ: طبق کامنت کنترلر محترم</w:t>
      </w:r>
      <w:r w:rsidR="009309D5"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 xml:space="preserve"> مدل بررسی و اصلاح لازم انجام شد و در حال حاضر و بدون وارنینگ و مشکل خاصی است. </w:t>
      </w:r>
    </w:p>
    <w:p w14:paraId="0859CD54" w14:textId="75748C06" w:rsidR="009309D5" w:rsidRDefault="009309D5" w:rsidP="009309D5">
      <w:pPr>
        <w:pStyle w:val="ListParagraph"/>
        <w:numPr>
          <w:ilvl w:val="0"/>
          <w:numId w:val="16"/>
        </w:numPr>
        <w:ind w:left="26" w:firstLine="0"/>
        <w:rPr>
          <w:rFonts w:cs="B Lotus"/>
          <w:sz w:val="22"/>
          <w:szCs w:val="28"/>
        </w:rPr>
      </w:pPr>
      <w:r w:rsidRPr="009309D5">
        <w:rPr>
          <w:rFonts w:cs="B Lotus"/>
          <w:sz w:val="22"/>
          <w:szCs w:val="28"/>
          <w:rtl/>
        </w:rPr>
        <w:t>جز</w:t>
      </w:r>
      <w:r w:rsidRPr="009309D5">
        <w:rPr>
          <w:rFonts w:cs="B Lotus" w:hint="cs"/>
          <w:sz w:val="22"/>
          <w:szCs w:val="28"/>
          <w:rtl/>
        </w:rPr>
        <w:t>یی</w:t>
      </w:r>
      <w:r w:rsidRPr="009309D5">
        <w:rPr>
          <w:rFonts w:cs="B Lotus" w:hint="eastAsia"/>
          <w:sz w:val="22"/>
          <w:szCs w:val="28"/>
          <w:rtl/>
        </w:rPr>
        <w:t>ات</w:t>
      </w:r>
      <w:r w:rsidRPr="009309D5">
        <w:rPr>
          <w:rFonts w:cs="B Lotus"/>
          <w:sz w:val="22"/>
          <w:szCs w:val="28"/>
          <w:rtl/>
        </w:rPr>
        <w:t xml:space="preserve"> کنترل تغ</w:t>
      </w:r>
      <w:r w:rsidRPr="009309D5">
        <w:rPr>
          <w:rFonts w:cs="B Lotus" w:hint="cs"/>
          <w:sz w:val="22"/>
          <w:szCs w:val="28"/>
          <w:rtl/>
        </w:rPr>
        <w:t>یی</w:t>
      </w:r>
      <w:r w:rsidRPr="009309D5">
        <w:rPr>
          <w:rFonts w:cs="B Lotus" w:hint="eastAsia"/>
          <w:sz w:val="22"/>
          <w:szCs w:val="28"/>
          <w:rtl/>
        </w:rPr>
        <w:t>ر</w:t>
      </w:r>
      <w:r w:rsidRPr="009309D5">
        <w:rPr>
          <w:rFonts w:cs="B Lotus"/>
          <w:sz w:val="22"/>
          <w:szCs w:val="28"/>
          <w:rtl/>
        </w:rPr>
        <w:t xml:space="preserve"> شکل ت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 w:hint="eastAsia"/>
          <w:sz w:val="22"/>
          <w:szCs w:val="28"/>
          <w:rtl/>
        </w:rPr>
        <w:t>رها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/>
          <w:sz w:val="22"/>
          <w:szCs w:val="28"/>
          <w:rtl/>
        </w:rPr>
        <w:t xml:space="preserve"> بتن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/>
          <w:sz w:val="22"/>
          <w:szCs w:val="28"/>
          <w:rtl/>
        </w:rPr>
        <w:t xml:space="preserve"> با دهانه بالا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/>
          <w:sz w:val="22"/>
          <w:szCs w:val="28"/>
          <w:rtl/>
        </w:rPr>
        <w:t xml:space="preserve"> 8 متر ارا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 w:hint="eastAsia"/>
          <w:sz w:val="22"/>
          <w:szCs w:val="28"/>
          <w:rtl/>
        </w:rPr>
        <w:t>ه</w:t>
      </w:r>
      <w:r w:rsidRPr="009309D5">
        <w:rPr>
          <w:rFonts w:cs="B Lotus"/>
          <w:sz w:val="22"/>
          <w:szCs w:val="28"/>
          <w:rtl/>
        </w:rPr>
        <w:t xml:space="preserve"> گردد</w:t>
      </w:r>
      <w:r>
        <w:rPr>
          <w:rFonts w:cs="B Lotus" w:hint="cs"/>
          <w:sz w:val="22"/>
          <w:szCs w:val="28"/>
          <w:rtl/>
        </w:rPr>
        <w:t>.</w:t>
      </w:r>
    </w:p>
    <w:p w14:paraId="38520E1A" w14:textId="56C113D8" w:rsidR="009309D5" w:rsidRDefault="009309D5" w:rsidP="009309D5">
      <w:pPr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  <w:lang w:bidi="fa-IR"/>
        </w:rPr>
      </w:pPr>
      <w:r w:rsidRPr="009309D5">
        <w:rPr>
          <w:rFonts w:cs="B Lotus"/>
          <w:color w:val="2F5496" w:themeColor="accent1" w:themeShade="BF"/>
          <w:sz w:val="22"/>
          <w:szCs w:val="28"/>
          <w:u w:val="single"/>
          <w:rtl/>
        </w:rPr>
        <w:t>پاسخ: طبق کامنت کنترلر محترم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 xml:space="preserve">  از طبقات خروجی گرفته شده و یک فایل کنترل خیز محاسباتی(</w:t>
      </w:r>
      <w:r>
        <w:rPr>
          <w:rFonts w:cs="B Lotus"/>
          <w:color w:val="2F5496" w:themeColor="accent1" w:themeShade="BF"/>
          <w:sz w:val="22"/>
          <w:szCs w:val="28"/>
          <w:u w:val="single"/>
        </w:rPr>
        <w:t>safe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  <w:lang w:bidi="fa-IR"/>
        </w:rPr>
        <w:t>) با بارگذاری و اعمال ترک خوردگی و مدلسازی سقف تیرچه با تمامی بارها جهت کنترل ارائه شده است.</w:t>
      </w:r>
    </w:p>
    <w:p w14:paraId="05A5F4B0" w14:textId="68C4EAF4" w:rsidR="009309D5" w:rsidRDefault="009309D5" w:rsidP="009309D5">
      <w:pPr>
        <w:pStyle w:val="ListParagraph"/>
        <w:numPr>
          <w:ilvl w:val="0"/>
          <w:numId w:val="17"/>
        </w:numPr>
        <w:ind w:left="26" w:firstLine="0"/>
        <w:rPr>
          <w:rFonts w:cs="B Lotus"/>
          <w:sz w:val="22"/>
          <w:szCs w:val="28"/>
        </w:rPr>
      </w:pPr>
      <w:r w:rsidRPr="009309D5">
        <w:rPr>
          <w:rFonts w:cs="B Lotus"/>
          <w:sz w:val="22"/>
          <w:szCs w:val="28"/>
          <w:rtl/>
        </w:rPr>
        <w:t>جز</w:t>
      </w:r>
      <w:r w:rsidRPr="009309D5">
        <w:rPr>
          <w:rFonts w:cs="B Lotus" w:hint="cs"/>
          <w:sz w:val="22"/>
          <w:szCs w:val="28"/>
          <w:rtl/>
        </w:rPr>
        <w:t>یی</w:t>
      </w:r>
      <w:r w:rsidRPr="009309D5">
        <w:rPr>
          <w:rFonts w:cs="B Lotus" w:hint="eastAsia"/>
          <w:sz w:val="22"/>
          <w:szCs w:val="28"/>
          <w:rtl/>
        </w:rPr>
        <w:t>ات</w:t>
      </w:r>
      <w:r w:rsidRPr="009309D5">
        <w:rPr>
          <w:rFonts w:cs="B Lotus"/>
          <w:sz w:val="22"/>
          <w:szCs w:val="28"/>
          <w:rtl/>
        </w:rPr>
        <w:t xml:space="preserve"> اتصال ت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 w:hint="eastAsia"/>
          <w:sz w:val="22"/>
          <w:szCs w:val="28"/>
          <w:rtl/>
        </w:rPr>
        <w:t>ر</w:t>
      </w:r>
      <w:r w:rsidRPr="009309D5">
        <w:rPr>
          <w:rFonts w:cs="B Lotus"/>
          <w:sz w:val="22"/>
          <w:szCs w:val="28"/>
          <w:rtl/>
        </w:rPr>
        <w:t xml:space="preserve"> به ت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 w:hint="eastAsia"/>
          <w:sz w:val="22"/>
          <w:szCs w:val="28"/>
          <w:rtl/>
        </w:rPr>
        <w:t>ر</w:t>
      </w:r>
      <w:r w:rsidRPr="009309D5">
        <w:rPr>
          <w:rFonts w:cs="B Lotus"/>
          <w:sz w:val="22"/>
          <w:szCs w:val="28"/>
          <w:rtl/>
        </w:rPr>
        <w:t xml:space="preserve"> ارا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 w:hint="eastAsia"/>
          <w:sz w:val="22"/>
          <w:szCs w:val="28"/>
          <w:rtl/>
        </w:rPr>
        <w:t>ه</w:t>
      </w:r>
      <w:r w:rsidRPr="009309D5">
        <w:rPr>
          <w:rFonts w:cs="B Lotus"/>
          <w:sz w:val="22"/>
          <w:szCs w:val="28"/>
          <w:rtl/>
        </w:rPr>
        <w:t xml:space="preserve"> گردد</w:t>
      </w:r>
      <w:r>
        <w:rPr>
          <w:rFonts w:cs="B Lotus" w:hint="cs"/>
          <w:sz w:val="22"/>
          <w:szCs w:val="28"/>
          <w:rtl/>
        </w:rPr>
        <w:t>.</w:t>
      </w:r>
    </w:p>
    <w:p w14:paraId="0F318E0F" w14:textId="00B5D032" w:rsidR="009309D5" w:rsidRDefault="009309D5" w:rsidP="009309D5">
      <w:pPr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9309D5">
        <w:rPr>
          <w:rFonts w:cs="B Lotus"/>
          <w:color w:val="2F5496" w:themeColor="accent1" w:themeShade="BF"/>
          <w:sz w:val="22"/>
          <w:szCs w:val="28"/>
          <w:u w:val="single"/>
          <w:rtl/>
        </w:rPr>
        <w:lastRenderedPageBreak/>
        <w:t>پاسخ: طبق کامنت کنترلر محترم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، تصویر زیر در شیت 6 به نقشه افزوده شده است.</w:t>
      </w:r>
    </w:p>
    <w:p w14:paraId="6853F64B" w14:textId="461F996F" w:rsidR="009309D5" w:rsidRDefault="009309D5" w:rsidP="009309D5">
      <w:pPr>
        <w:ind w:firstLine="0"/>
        <w:rPr>
          <w:noProof/>
        </w:rPr>
      </w:pPr>
      <w:r>
        <w:rPr>
          <w:noProof/>
        </w:rPr>
        <w:drawing>
          <wp:inline distT="0" distB="0" distL="0" distR="0" wp14:anchorId="454E0E9E" wp14:editId="68E281EB">
            <wp:extent cx="6645910" cy="1653540"/>
            <wp:effectExtent l="0" t="0" r="0" b="0"/>
            <wp:docPr id="13146356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463568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9947" cy="1654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286653" w14:textId="5E4B67DC" w:rsidR="009309D5" w:rsidRDefault="009309D5" w:rsidP="009309D5">
      <w:pPr>
        <w:pStyle w:val="ListParagraph"/>
        <w:numPr>
          <w:ilvl w:val="0"/>
          <w:numId w:val="18"/>
        </w:numPr>
        <w:rPr>
          <w:rFonts w:cs="B Lotus"/>
          <w:sz w:val="22"/>
          <w:szCs w:val="28"/>
        </w:rPr>
      </w:pPr>
      <w:r w:rsidRPr="009309D5">
        <w:rPr>
          <w:rFonts w:cs="B Lotus"/>
          <w:sz w:val="22"/>
          <w:szCs w:val="28"/>
          <w:rtl/>
        </w:rPr>
        <w:t>در ت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 w:hint="eastAsia"/>
          <w:sz w:val="22"/>
          <w:szCs w:val="28"/>
          <w:rtl/>
        </w:rPr>
        <w:t>رها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/>
          <w:sz w:val="22"/>
          <w:szCs w:val="28"/>
          <w:rtl/>
        </w:rPr>
        <w:t xml:space="preserve"> اصل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/>
          <w:sz w:val="22"/>
          <w:szCs w:val="28"/>
          <w:rtl/>
        </w:rPr>
        <w:t xml:space="preserve"> دارا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/>
          <w:sz w:val="22"/>
          <w:szCs w:val="28"/>
          <w:rtl/>
        </w:rPr>
        <w:t xml:space="preserve"> اتصال ت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 w:hint="eastAsia"/>
          <w:sz w:val="22"/>
          <w:szCs w:val="28"/>
          <w:rtl/>
        </w:rPr>
        <w:t>ر</w:t>
      </w:r>
      <w:r w:rsidRPr="009309D5">
        <w:rPr>
          <w:rFonts w:cs="B Lotus"/>
          <w:sz w:val="22"/>
          <w:szCs w:val="28"/>
          <w:rtl/>
        </w:rPr>
        <w:t xml:space="preserve"> فرع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/>
          <w:sz w:val="22"/>
          <w:szCs w:val="28"/>
          <w:rtl/>
        </w:rPr>
        <w:t xml:space="preserve"> در وجوه جانب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/>
          <w:sz w:val="22"/>
          <w:szCs w:val="28"/>
          <w:rtl/>
        </w:rPr>
        <w:t xml:space="preserve"> آرماتور پ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 w:hint="eastAsia"/>
          <w:sz w:val="22"/>
          <w:szCs w:val="28"/>
          <w:rtl/>
        </w:rPr>
        <w:t>چش</w:t>
      </w:r>
      <w:r w:rsidRPr="009309D5">
        <w:rPr>
          <w:rFonts w:cs="B Lotus" w:hint="cs"/>
          <w:sz w:val="22"/>
          <w:szCs w:val="28"/>
          <w:rtl/>
        </w:rPr>
        <w:t>ی</w:t>
      </w:r>
      <w:r w:rsidRPr="009309D5">
        <w:rPr>
          <w:rFonts w:cs="B Lotus"/>
          <w:sz w:val="22"/>
          <w:szCs w:val="28"/>
          <w:rtl/>
        </w:rPr>
        <w:t xml:space="preserve"> با مهار مناسب استفاده گردد</w:t>
      </w:r>
      <w:r>
        <w:rPr>
          <w:rFonts w:cs="B Lotus" w:hint="cs"/>
          <w:sz w:val="22"/>
          <w:szCs w:val="28"/>
          <w:rtl/>
        </w:rPr>
        <w:t>.</w:t>
      </w:r>
    </w:p>
    <w:p w14:paraId="229548DE" w14:textId="65D75944" w:rsidR="00643A96" w:rsidRDefault="00643A96" w:rsidP="00643A96">
      <w:pPr>
        <w:ind w:left="567"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9309D5">
        <w:rPr>
          <w:rFonts w:cs="B Lotus"/>
          <w:color w:val="2F5496" w:themeColor="accent1" w:themeShade="BF"/>
          <w:sz w:val="22"/>
          <w:szCs w:val="28"/>
          <w:u w:val="single"/>
          <w:rtl/>
        </w:rPr>
        <w:t>پاسخ: طبق کامنت کنترلر محترم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 xml:space="preserve"> پس از بررسی تیرهایی که نیاز به این آرماتور داشتند در نقشه ها افزوده شد.</w:t>
      </w:r>
    </w:p>
    <w:p w14:paraId="3D77879A" w14:textId="4B681ABE" w:rsidR="00643A96" w:rsidRDefault="00643A96" w:rsidP="00643A96">
      <w:pPr>
        <w:pStyle w:val="ListParagraph"/>
        <w:numPr>
          <w:ilvl w:val="0"/>
          <w:numId w:val="19"/>
        </w:numPr>
        <w:ind w:left="26" w:firstLine="0"/>
        <w:rPr>
          <w:rFonts w:cs="B Lotus"/>
          <w:sz w:val="22"/>
          <w:szCs w:val="28"/>
        </w:rPr>
      </w:pPr>
      <w:r w:rsidRPr="00643A96">
        <w:rPr>
          <w:rFonts w:cs="B Lotus"/>
          <w:sz w:val="22"/>
          <w:szCs w:val="28"/>
          <w:rtl/>
        </w:rPr>
        <w:t>جز</w:t>
      </w:r>
      <w:r w:rsidRPr="00643A96">
        <w:rPr>
          <w:rFonts w:cs="B Lotus" w:hint="cs"/>
          <w:sz w:val="22"/>
          <w:szCs w:val="28"/>
          <w:rtl/>
        </w:rPr>
        <w:t>یی</w:t>
      </w:r>
      <w:r w:rsidRPr="00643A96">
        <w:rPr>
          <w:rFonts w:cs="B Lotus" w:hint="eastAsia"/>
          <w:sz w:val="22"/>
          <w:szCs w:val="28"/>
          <w:rtl/>
        </w:rPr>
        <w:t>ات</w:t>
      </w:r>
      <w:r w:rsidRPr="00643A96">
        <w:rPr>
          <w:rFonts w:cs="B Lotus"/>
          <w:sz w:val="22"/>
          <w:szCs w:val="28"/>
          <w:rtl/>
        </w:rPr>
        <w:t xml:space="preserve"> اجرا</w:t>
      </w:r>
      <w:r w:rsidRPr="00643A96">
        <w:rPr>
          <w:rFonts w:cs="B Lotus" w:hint="cs"/>
          <w:sz w:val="22"/>
          <w:szCs w:val="28"/>
          <w:rtl/>
        </w:rPr>
        <w:t>یی</w:t>
      </w:r>
      <w:r w:rsidRPr="00643A96">
        <w:rPr>
          <w:rFonts w:cs="B Lotus"/>
          <w:sz w:val="22"/>
          <w:szCs w:val="28"/>
          <w:rtl/>
        </w:rPr>
        <w:t xml:space="preserve"> سقفها</w:t>
      </w:r>
      <w:r w:rsidRPr="00643A96">
        <w:rPr>
          <w:rFonts w:cs="B Lotus" w:hint="cs"/>
          <w:sz w:val="22"/>
          <w:szCs w:val="28"/>
          <w:rtl/>
        </w:rPr>
        <w:t>ی</w:t>
      </w:r>
      <w:r w:rsidRPr="00643A96">
        <w:rPr>
          <w:rFonts w:cs="B Lotus"/>
          <w:sz w:val="22"/>
          <w:szCs w:val="28"/>
          <w:rtl/>
        </w:rPr>
        <w:t xml:space="preserve"> ت</w:t>
      </w:r>
      <w:r w:rsidRPr="00643A96">
        <w:rPr>
          <w:rFonts w:cs="B Lotus" w:hint="cs"/>
          <w:sz w:val="22"/>
          <w:szCs w:val="28"/>
          <w:rtl/>
        </w:rPr>
        <w:t>ی</w:t>
      </w:r>
      <w:r w:rsidRPr="00643A96">
        <w:rPr>
          <w:rFonts w:cs="B Lotus" w:hint="eastAsia"/>
          <w:sz w:val="22"/>
          <w:szCs w:val="28"/>
          <w:rtl/>
        </w:rPr>
        <w:t>رچه</w:t>
      </w:r>
      <w:r w:rsidRPr="00643A96">
        <w:rPr>
          <w:rFonts w:cs="B Lotus"/>
          <w:sz w:val="22"/>
          <w:szCs w:val="28"/>
          <w:rtl/>
        </w:rPr>
        <w:t xml:space="preserve"> بلوک ارا</w:t>
      </w:r>
      <w:r w:rsidRPr="00643A96">
        <w:rPr>
          <w:rFonts w:cs="B Lotus" w:hint="cs"/>
          <w:sz w:val="22"/>
          <w:szCs w:val="28"/>
          <w:rtl/>
        </w:rPr>
        <w:t>ی</w:t>
      </w:r>
      <w:r w:rsidRPr="00643A96">
        <w:rPr>
          <w:rFonts w:cs="B Lotus" w:hint="eastAsia"/>
          <w:sz w:val="22"/>
          <w:szCs w:val="28"/>
          <w:rtl/>
        </w:rPr>
        <w:t>ه</w:t>
      </w:r>
      <w:r w:rsidRPr="00643A96">
        <w:rPr>
          <w:rFonts w:cs="B Lotus"/>
          <w:sz w:val="22"/>
          <w:szCs w:val="28"/>
          <w:rtl/>
        </w:rPr>
        <w:t xml:space="preserve"> گردد</w:t>
      </w:r>
      <w:r>
        <w:rPr>
          <w:rFonts w:cs="B Lotus" w:hint="cs"/>
          <w:sz w:val="22"/>
          <w:szCs w:val="28"/>
          <w:rtl/>
        </w:rPr>
        <w:t>.</w:t>
      </w:r>
    </w:p>
    <w:p w14:paraId="1028D106" w14:textId="2F4CB8FC" w:rsidR="00643A96" w:rsidRPr="00B34B9C" w:rsidRDefault="00B34B9C" w:rsidP="00B34B9C">
      <w:pPr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B34B9C">
        <w:rPr>
          <w:rFonts w:cs="B Lotus"/>
          <w:color w:val="2F5496" w:themeColor="accent1" w:themeShade="BF"/>
          <w:sz w:val="22"/>
          <w:szCs w:val="28"/>
          <w:u w:val="single"/>
          <w:rtl/>
        </w:rPr>
        <w:t xml:space="preserve">پاسخ: طبق کامنت کنترلر محترم 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متون لازم در شیت 14 افزوده شده و جزئیات سقف نیز با دیتیل اجرایی موجود است.</w:t>
      </w:r>
    </w:p>
    <w:p w14:paraId="53F4D730" w14:textId="22843494" w:rsidR="00B34B9C" w:rsidRDefault="00B34B9C" w:rsidP="00643A96">
      <w:pPr>
        <w:ind w:firstLine="0"/>
        <w:rPr>
          <w:noProof/>
        </w:rPr>
      </w:pPr>
      <w:r>
        <w:rPr>
          <w:noProof/>
        </w:rPr>
        <w:drawing>
          <wp:inline distT="0" distB="0" distL="0" distR="0" wp14:anchorId="44E1E2B0" wp14:editId="5B35D290">
            <wp:extent cx="6553200" cy="3957216"/>
            <wp:effectExtent l="0" t="0" r="0" b="0"/>
            <wp:docPr id="16141608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416087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554089" cy="3957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C69B69" w14:textId="39BA2C8C" w:rsidR="00B34B9C" w:rsidRDefault="00B34B9C" w:rsidP="00B34B9C">
      <w:pPr>
        <w:pStyle w:val="ListParagraph"/>
        <w:numPr>
          <w:ilvl w:val="0"/>
          <w:numId w:val="19"/>
        </w:numPr>
        <w:ind w:left="26" w:firstLine="0"/>
        <w:rPr>
          <w:rFonts w:cs="B Lotus"/>
          <w:sz w:val="22"/>
          <w:szCs w:val="28"/>
        </w:rPr>
      </w:pPr>
      <w:r w:rsidRPr="00B34B9C">
        <w:rPr>
          <w:rFonts w:cs="B Lotus"/>
          <w:sz w:val="22"/>
          <w:szCs w:val="28"/>
          <w:rtl/>
        </w:rPr>
        <w:t>درز انقطاع برو</w:t>
      </w:r>
      <w:r w:rsidRPr="00B34B9C">
        <w:rPr>
          <w:rFonts w:cs="B Lotus" w:hint="cs"/>
          <w:sz w:val="22"/>
          <w:szCs w:val="28"/>
          <w:rtl/>
        </w:rPr>
        <w:t>ی</w:t>
      </w:r>
      <w:r w:rsidRPr="00B34B9C">
        <w:rPr>
          <w:rFonts w:cs="B Lotus"/>
          <w:sz w:val="22"/>
          <w:szCs w:val="28"/>
          <w:rtl/>
        </w:rPr>
        <w:t xml:space="preserve"> تمام</w:t>
      </w:r>
      <w:r w:rsidRPr="00B34B9C">
        <w:rPr>
          <w:rFonts w:cs="B Lotus" w:hint="cs"/>
          <w:sz w:val="22"/>
          <w:szCs w:val="28"/>
          <w:rtl/>
        </w:rPr>
        <w:t>ی</w:t>
      </w:r>
      <w:r w:rsidRPr="00B34B9C">
        <w:rPr>
          <w:rFonts w:cs="B Lotus"/>
          <w:sz w:val="22"/>
          <w:szCs w:val="28"/>
          <w:rtl/>
        </w:rPr>
        <w:t xml:space="preserve"> پلانها حت</w:t>
      </w:r>
      <w:r w:rsidRPr="00B34B9C">
        <w:rPr>
          <w:rFonts w:cs="B Lotus" w:hint="cs"/>
          <w:sz w:val="22"/>
          <w:szCs w:val="28"/>
          <w:rtl/>
        </w:rPr>
        <w:t>ی</w:t>
      </w:r>
      <w:r w:rsidRPr="00B34B9C">
        <w:rPr>
          <w:rFonts w:cs="B Lotus"/>
          <w:sz w:val="22"/>
          <w:szCs w:val="28"/>
          <w:rtl/>
        </w:rPr>
        <w:t xml:space="preserve"> شالوده نما</w:t>
      </w:r>
      <w:r w:rsidRPr="00B34B9C">
        <w:rPr>
          <w:rFonts w:cs="B Lotus" w:hint="cs"/>
          <w:sz w:val="22"/>
          <w:szCs w:val="28"/>
          <w:rtl/>
        </w:rPr>
        <w:t>ی</w:t>
      </w:r>
      <w:r w:rsidRPr="00B34B9C">
        <w:rPr>
          <w:rFonts w:cs="B Lotus" w:hint="eastAsia"/>
          <w:sz w:val="22"/>
          <w:szCs w:val="28"/>
          <w:rtl/>
        </w:rPr>
        <w:t>ش</w:t>
      </w:r>
      <w:r w:rsidRPr="00B34B9C">
        <w:rPr>
          <w:rFonts w:cs="B Lotus"/>
          <w:sz w:val="22"/>
          <w:szCs w:val="28"/>
          <w:rtl/>
        </w:rPr>
        <w:t xml:space="preserve"> داده شود</w:t>
      </w:r>
      <w:r>
        <w:rPr>
          <w:rFonts w:cs="B Lotus" w:hint="cs"/>
          <w:sz w:val="22"/>
          <w:szCs w:val="28"/>
          <w:rtl/>
        </w:rPr>
        <w:t>.</w:t>
      </w:r>
      <w:r w:rsidRPr="00B34B9C">
        <w:rPr>
          <w:rFonts w:cs="B Lotus"/>
          <w:sz w:val="22"/>
          <w:szCs w:val="28"/>
          <w:rtl/>
        </w:rPr>
        <w:t xml:space="preserve"> </w:t>
      </w:r>
    </w:p>
    <w:p w14:paraId="3300FABC" w14:textId="22B08956" w:rsidR="00B34B9C" w:rsidRDefault="00B34B9C" w:rsidP="00B34B9C">
      <w:pPr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B34B9C">
        <w:rPr>
          <w:rFonts w:cs="B Lotus"/>
          <w:color w:val="2F5496" w:themeColor="accent1" w:themeShade="BF"/>
          <w:sz w:val="22"/>
          <w:szCs w:val="28"/>
          <w:u w:val="single"/>
          <w:rtl/>
        </w:rPr>
        <w:t xml:space="preserve">پاسخ: طبق کامنت کنترلر محترم 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در نقشه اعمال شد.</w:t>
      </w:r>
    </w:p>
    <w:p w14:paraId="0B10FD3B" w14:textId="364BB859" w:rsidR="00B34B9C" w:rsidRPr="00B34B9C" w:rsidRDefault="00B34B9C" w:rsidP="00B34B9C">
      <w:pPr>
        <w:pStyle w:val="ListParagraph"/>
        <w:numPr>
          <w:ilvl w:val="0"/>
          <w:numId w:val="19"/>
        </w:numPr>
        <w:ind w:left="26" w:firstLine="0"/>
        <w:rPr>
          <w:rFonts w:cs="B Lotus"/>
          <w:sz w:val="22"/>
          <w:szCs w:val="28"/>
        </w:rPr>
      </w:pPr>
      <w:r w:rsidRPr="00B34B9C">
        <w:rPr>
          <w:rFonts w:asciiTheme="minorHAnsi" w:eastAsiaTheme="minorHAnsi" w:hAnsiTheme="minorHAnsi" w:cs="B Nazanin"/>
          <w:sz w:val="28"/>
          <w:szCs w:val="28"/>
          <w:rtl/>
        </w:rPr>
        <w:t>داکتها امکان قطع نمودن ت</w:t>
      </w:r>
      <w:r w:rsidRPr="00B34B9C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B34B9C">
        <w:rPr>
          <w:rFonts w:asciiTheme="minorHAnsi" w:eastAsiaTheme="minorHAnsi" w:hAnsiTheme="minorHAnsi" w:cs="B Nazanin" w:hint="eastAsia"/>
          <w:sz w:val="28"/>
          <w:szCs w:val="28"/>
          <w:rtl/>
        </w:rPr>
        <w:t>رها</w:t>
      </w:r>
      <w:r w:rsidRPr="00B34B9C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B34B9C">
        <w:rPr>
          <w:rFonts w:asciiTheme="minorHAnsi" w:eastAsiaTheme="minorHAnsi" w:hAnsiTheme="minorHAnsi" w:cs="B Nazanin"/>
          <w:sz w:val="28"/>
          <w:szCs w:val="28"/>
          <w:rtl/>
        </w:rPr>
        <w:t xml:space="preserve"> اصل</w:t>
      </w:r>
      <w:r w:rsidRPr="00B34B9C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B34B9C">
        <w:rPr>
          <w:rFonts w:asciiTheme="minorHAnsi" w:eastAsiaTheme="minorHAnsi" w:hAnsiTheme="minorHAnsi" w:cs="B Nazanin"/>
          <w:sz w:val="28"/>
          <w:szCs w:val="28"/>
          <w:rtl/>
        </w:rPr>
        <w:t xml:space="preserve"> را ندارند</w:t>
      </w:r>
      <w:r>
        <w:rPr>
          <w:rFonts w:asciiTheme="minorHAnsi" w:eastAsiaTheme="minorHAnsi" w:hAnsiTheme="minorHAnsi" w:cs="B Nazanin" w:hint="cs"/>
          <w:sz w:val="28"/>
          <w:szCs w:val="28"/>
          <w:rtl/>
        </w:rPr>
        <w:t>.</w:t>
      </w:r>
    </w:p>
    <w:p w14:paraId="0F824C6C" w14:textId="29B48626" w:rsidR="00B34B9C" w:rsidRDefault="00B34B9C" w:rsidP="00B34B9C">
      <w:pPr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B34B9C">
        <w:rPr>
          <w:rFonts w:cs="B Lotus"/>
          <w:color w:val="2F5496" w:themeColor="accent1" w:themeShade="BF"/>
          <w:sz w:val="22"/>
          <w:szCs w:val="28"/>
          <w:u w:val="single"/>
          <w:rtl/>
        </w:rPr>
        <w:t xml:space="preserve">پاسخ: طبق کامنت کنترلر محترم 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داکتها اصلاح شده است و تداخلی با تیرها ندارند.</w:t>
      </w:r>
    </w:p>
    <w:p w14:paraId="2C0EDDA5" w14:textId="201717C8" w:rsidR="00B34B9C" w:rsidRDefault="00B34B9C" w:rsidP="00B34B9C">
      <w:pPr>
        <w:pStyle w:val="ListParagraph"/>
        <w:numPr>
          <w:ilvl w:val="0"/>
          <w:numId w:val="20"/>
        </w:numPr>
        <w:rPr>
          <w:rFonts w:cs="B Lotus"/>
          <w:sz w:val="22"/>
          <w:szCs w:val="28"/>
        </w:rPr>
      </w:pPr>
      <w:r w:rsidRPr="00B34B9C">
        <w:rPr>
          <w:rFonts w:cs="B Lotus"/>
          <w:sz w:val="22"/>
          <w:szCs w:val="28"/>
          <w:rtl/>
        </w:rPr>
        <w:t>نحوه قطع تيرچه براي داكتهاي با طول بيش از 1متر عمود بر تيرچه ها ارايه گردد</w:t>
      </w:r>
      <w:r>
        <w:rPr>
          <w:rFonts w:cs="B Lotus" w:hint="cs"/>
          <w:sz w:val="22"/>
          <w:szCs w:val="28"/>
          <w:rtl/>
        </w:rPr>
        <w:t>.</w:t>
      </w:r>
    </w:p>
    <w:p w14:paraId="47BAE33C" w14:textId="2A329978" w:rsidR="00B34B9C" w:rsidRDefault="00B34B9C" w:rsidP="00B34B9C">
      <w:pPr>
        <w:ind w:firstLine="0"/>
        <w:rPr>
          <w:rFonts w:cs="B Lotus"/>
          <w:color w:val="2F5496" w:themeColor="accent1" w:themeShade="BF"/>
          <w:sz w:val="22"/>
          <w:szCs w:val="28"/>
          <w:u w:val="single"/>
          <w:rtl/>
        </w:rPr>
      </w:pPr>
      <w:r w:rsidRPr="00B34B9C">
        <w:rPr>
          <w:rFonts w:cs="B Lotus"/>
          <w:color w:val="2F5496" w:themeColor="accent1" w:themeShade="BF"/>
          <w:sz w:val="22"/>
          <w:szCs w:val="28"/>
          <w:u w:val="single"/>
          <w:rtl/>
        </w:rPr>
        <w:t xml:space="preserve">پاسخ: طبق کامنت کنترلر محترم 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جزئیات این داکتها در شیت 14 مطابق تصویر زیر ارائه گردید.</w:t>
      </w:r>
    </w:p>
    <w:p w14:paraId="27AD2EE7" w14:textId="3426E580" w:rsidR="00B34B9C" w:rsidRDefault="00B34B9C" w:rsidP="00B34B9C">
      <w:pPr>
        <w:ind w:firstLine="0"/>
        <w:jc w:val="center"/>
        <w:rPr>
          <w:rFonts w:cs="B Lotus"/>
          <w:sz w:val="22"/>
          <w:szCs w:val="28"/>
          <w:rtl/>
        </w:rPr>
      </w:pPr>
      <w:r>
        <w:rPr>
          <w:noProof/>
        </w:rPr>
        <w:lastRenderedPageBreak/>
        <w:drawing>
          <wp:inline distT="0" distB="0" distL="0" distR="0" wp14:anchorId="533F1D8A" wp14:editId="6158A0A0">
            <wp:extent cx="3467100" cy="3537142"/>
            <wp:effectExtent l="0" t="0" r="0" b="0"/>
            <wp:docPr id="7541224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12240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69271" cy="3539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38E00" w14:textId="1F54E2EF" w:rsidR="00B34B9C" w:rsidRDefault="00B34B9C" w:rsidP="00B34B9C">
      <w:pPr>
        <w:pStyle w:val="ListParagraph"/>
        <w:keepNext w:val="0"/>
        <w:numPr>
          <w:ilvl w:val="0"/>
          <w:numId w:val="20"/>
        </w:numPr>
        <w:spacing w:after="160"/>
        <w:ind w:left="26" w:firstLine="0"/>
        <w:rPr>
          <w:rFonts w:asciiTheme="minorHAnsi" w:eastAsiaTheme="minorHAnsi" w:hAnsiTheme="minorHAnsi" w:cs="B Nazanin"/>
          <w:sz w:val="28"/>
          <w:szCs w:val="28"/>
        </w:rPr>
      </w:pPr>
      <w:r w:rsidRPr="00B34B9C">
        <w:rPr>
          <w:rFonts w:asciiTheme="minorHAnsi" w:eastAsiaTheme="minorHAnsi" w:hAnsiTheme="minorHAnsi" w:cs="B Nazanin"/>
          <w:sz w:val="28"/>
          <w:szCs w:val="28"/>
          <w:rtl/>
        </w:rPr>
        <w:t>طول قلاب ت</w:t>
      </w:r>
      <w:r w:rsidRPr="00B34B9C">
        <w:rPr>
          <w:rFonts w:asciiTheme="minorHAnsi" w:eastAsiaTheme="minorHAnsi" w:hAnsiTheme="minorHAnsi" w:cs="B Nazanin" w:hint="cs"/>
          <w:sz w:val="28"/>
          <w:szCs w:val="28"/>
          <w:rtl/>
        </w:rPr>
        <w:t>ی</w:t>
      </w:r>
      <w:r w:rsidRPr="00B34B9C">
        <w:rPr>
          <w:rFonts w:asciiTheme="minorHAnsi" w:eastAsiaTheme="minorHAnsi" w:hAnsiTheme="minorHAnsi" w:cs="B Nazanin" w:hint="eastAsia"/>
          <w:sz w:val="28"/>
          <w:szCs w:val="28"/>
          <w:rtl/>
        </w:rPr>
        <w:t>رها</w:t>
      </w:r>
      <w:r w:rsidRPr="00B34B9C">
        <w:rPr>
          <w:rFonts w:asciiTheme="minorHAnsi" w:eastAsiaTheme="minorHAnsi" w:hAnsiTheme="minorHAnsi" w:cs="B Nazanin"/>
          <w:sz w:val="28"/>
          <w:szCs w:val="28"/>
          <w:rtl/>
        </w:rPr>
        <w:t xml:space="preserve"> کنترل شود</w:t>
      </w:r>
      <w:r>
        <w:rPr>
          <w:rFonts w:asciiTheme="minorHAnsi" w:eastAsiaTheme="minorHAnsi" w:hAnsiTheme="minorHAnsi" w:cs="B Nazanin" w:hint="cs"/>
          <w:sz w:val="28"/>
          <w:szCs w:val="28"/>
          <w:rtl/>
        </w:rPr>
        <w:t>.</w:t>
      </w:r>
    </w:p>
    <w:p w14:paraId="3122234B" w14:textId="300E2A53" w:rsidR="00B34B9C" w:rsidRPr="00B34B9C" w:rsidRDefault="00B34B9C" w:rsidP="00B34B9C">
      <w:pPr>
        <w:keepNext w:val="0"/>
        <w:spacing w:after="160"/>
        <w:ind w:firstLine="0"/>
        <w:rPr>
          <w:rFonts w:asciiTheme="minorHAnsi" w:eastAsiaTheme="minorHAnsi" w:hAnsiTheme="minorHAnsi" w:cs="B Nazanin"/>
          <w:sz w:val="28"/>
          <w:szCs w:val="28"/>
        </w:rPr>
      </w:pPr>
      <w:r w:rsidRPr="00B34B9C">
        <w:rPr>
          <w:rFonts w:cs="B Lotus"/>
          <w:color w:val="2F5496" w:themeColor="accent1" w:themeShade="BF"/>
          <w:sz w:val="22"/>
          <w:szCs w:val="28"/>
          <w:u w:val="single"/>
          <w:rtl/>
        </w:rPr>
        <w:t>پاسخ: طبق کامنت کنترلر محتر</w:t>
      </w:r>
      <w:r>
        <w:rPr>
          <w:rFonts w:cs="B Lotus" w:hint="cs"/>
          <w:color w:val="2F5496" w:themeColor="accent1" w:themeShade="BF"/>
          <w:sz w:val="22"/>
          <w:szCs w:val="28"/>
          <w:u w:val="single"/>
          <w:rtl/>
        </w:rPr>
        <w:t>م در جدول شیت توضیحات عمومی اصلاح انجام شد.</w:t>
      </w:r>
    </w:p>
    <w:p w14:paraId="5582593E" w14:textId="77777777" w:rsidR="00E11F0A" w:rsidRDefault="00E11F0A" w:rsidP="00E11F0A">
      <w:pPr>
        <w:pStyle w:val="ListParagraph"/>
        <w:keepNext w:val="0"/>
        <w:numPr>
          <w:ilvl w:val="0"/>
          <w:numId w:val="21"/>
        </w:numPr>
        <w:spacing w:after="160" w:line="259" w:lineRule="auto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سازه نگهبان بررسی گردد و در صورت امکان تعدیل شود.</w:t>
      </w:r>
    </w:p>
    <w:p w14:paraId="04A670AD" w14:textId="77777777" w:rsidR="00E11F0A" w:rsidRDefault="00E11F0A" w:rsidP="00E11F0A">
      <w:pPr>
        <w:pStyle w:val="ListParagraph"/>
        <w:keepNext w:val="0"/>
        <w:numPr>
          <w:ilvl w:val="1"/>
          <w:numId w:val="21"/>
        </w:numPr>
        <w:spacing w:after="160" w:line="259" w:lineRule="auto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اطلاعات ساختمان‌های مجاور در در سایت شهرداری تهران ارائه شده است و تصاویر آن‌ها در زیر آمده است</w:t>
      </w:r>
    </w:p>
    <w:p w14:paraId="003D4577" w14:textId="77777777" w:rsidR="00E11F0A" w:rsidRDefault="00E11F0A" w:rsidP="00E11F0A">
      <w:pPr>
        <w:jc w:val="center"/>
        <w:rPr>
          <w:rFonts w:cs="B Lotus"/>
          <w:sz w:val="28"/>
          <w:szCs w:val="28"/>
          <w:lang w:bidi="fa-IR"/>
        </w:rPr>
      </w:pPr>
      <w:r w:rsidRPr="00367759">
        <w:rPr>
          <w:rFonts w:cs="B Lotus"/>
          <w:noProof/>
          <w:sz w:val="28"/>
          <w:szCs w:val="28"/>
          <w:rtl/>
          <w:lang w:bidi="fa-IR"/>
        </w:rPr>
        <w:lastRenderedPageBreak/>
        <w:drawing>
          <wp:inline distT="0" distB="0" distL="0" distR="0" wp14:anchorId="379CAEDF" wp14:editId="10ED6400">
            <wp:extent cx="5458570" cy="2025386"/>
            <wp:effectExtent l="0" t="0" r="0" b="0"/>
            <wp:docPr id="17035684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56846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63134" cy="202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E8494" w14:textId="77777777" w:rsidR="00E11F0A" w:rsidRDefault="00E11F0A" w:rsidP="00E11F0A">
      <w:pPr>
        <w:jc w:val="center"/>
        <w:rPr>
          <w:rFonts w:cs="B Lotus"/>
          <w:sz w:val="28"/>
          <w:szCs w:val="28"/>
          <w:lang w:bidi="fa-IR"/>
        </w:rPr>
      </w:pPr>
      <w:r w:rsidRPr="00367759">
        <w:rPr>
          <w:rFonts w:cs="B Lotus"/>
          <w:noProof/>
          <w:sz w:val="28"/>
          <w:szCs w:val="28"/>
          <w:rtl/>
          <w:lang w:bidi="fa-IR"/>
        </w:rPr>
        <w:drawing>
          <wp:inline distT="0" distB="0" distL="0" distR="0" wp14:anchorId="7E22164F" wp14:editId="7CBECB62">
            <wp:extent cx="5394960" cy="1691689"/>
            <wp:effectExtent l="0" t="0" r="0" b="3810"/>
            <wp:docPr id="11508757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087572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4754" cy="169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0EAE5" w14:textId="77777777" w:rsidR="00E11F0A" w:rsidRDefault="00E11F0A" w:rsidP="00E11F0A">
      <w:pPr>
        <w:jc w:val="center"/>
        <w:rPr>
          <w:rFonts w:cs="B Lotus"/>
          <w:sz w:val="28"/>
          <w:szCs w:val="28"/>
          <w:lang w:bidi="fa-IR"/>
        </w:rPr>
      </w:pPr>
      <w:r w:rsidRPr="00367759">
        <w:rPr>
          <w:rFonts w:cs="B Lotus"/>
          <w:noProof/>
          <w:sz w:val="28"/>
          <w:szCs w:val="28"/>
          <w:rtl/>
          <w:lang w:bidi="fa-IR"/>
        </w:rPr>
        <w:drawing>
          <wp:inline distT="0" distB="0" distL="0" distR="0" wp14:anchorId="3E8D6404" wp14:editId="5142B934">
            <wp:extent cx="5943600" cy="1229360"/>
            <wp:effectExtent l="0" t="0" r="0" b="8890"/>
            <wp:docPr id="11577664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766444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2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04634" w14:textId="77777777" w:rsidR="00E11F0A" w:rsidRDefault="00E11F0A" w:rsidP="00E11F0A">
      <w:pPr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بنابراین اطلاعات همسایگی‌ها به شرح زیر خواهد بود: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2354"/>
        <w:gridCol w:w="2611"/>
        <w:gridCol w:w="2694"/>
        <w:gridCol w:w="1691"/>
      </w:tblGrid>
      <w:tr w:rsidR="00E11F0A" w14:paraId="5E617371" w14:textId="77777777" w:rsidTr="00DD39F2">
        <w:tc>
          <w:tcPr>
            <w:tcW w:w="2354" w:type="dxa"/>
          </w:tcPr>
          <w:p w14:paraId="3AA23220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ضلع</w:t>
            </w:r>
          </w:p>
        </w:tc>
        <w:tc>
          <w:tcPr>
            <w:tcW w:w="2611" w:type="dxa"/>
          </w:tcPr>
          <w:p w14:paraId="7B69CB90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 xml:space="preserve">تراز فونداسیون ملک مجاور </w:t>
            </w:r>
          </w:p>
          <w:p w14:paraId="24B360A1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(متر)</w:t>
            </w:r>
          </w:p>
        </w:tc>
        <w:tc>
          <w:tcPr>
            <w:tcW w:w="2694" w:type="dxa"/>
          </w:tcPr>
          <w:p w14:paraId="108ECA25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نوع بنا</w:t>
            </w:r>
          </w:p>
        </w:tc>
        <w:tc>
          <w:tcPr>
            <w:tcW w:w="1691" w:type="dxa"/>
          </w:tcPr>
          <w:p w14:paraId="50EDB61F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سرباره</w:t>
            </w:r>
          </w:p>
          <w:p w14:paraId="4A70A472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 xml:space="preserve"> (تن بر مترمربع)</w:t>
            </w:r>
          </w:p>
        </w:tc>
      </w:tr>
      <w:tr w:rsidR="00E11F0A" w14:paraId="64EB0EEB" w14:textId="77777777" w:rsidTr="00DD39F2">
        <w:tc>
          <w:tcPr>
            <w:tcW w:w="2354" w:type="dxa"/>
          </w:tcPr>
          <w:p w14:paraId="5B96A192" w14:textId="77777777" w:rsidR="00E11F0A" w:rsidRDefault="00E11F0A" w:rsidP="00DD39F2">
            <w:pPr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شمال</w:t>
            </w:r>
          </w:p>
        </w:tc>
        <w:tc>
          <w:tcPr>
            <w:tcW w:w="2611" w:type="dxa"/>
          </w:tcPr>
          <w:p w14:paraId="3CC150FB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0</w:t>
            </w:r>
          </w:p>
        </w:tc>
        <w:tc>
          <w:tcPr>
            <w:tcW w:w="2694" w:type="dxa"/>
          </w:tcPr>
          <w:p w14:paraId="5F4C7916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حیاط</w:t>
            </w:r>
          </w:p>
        </w:tc>
        <w:tc>
          <w:tcPr>
            <w:tcW w:w="1691" w:type="dxa"/>
          </w:tcPr>
          <w:p w14:paraId="13CE1AE9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0</w:t>
            </w:r>
          </w:p>
        </w:tc>
      </w:tr>
      <w:tr w:rsidR="00E11F0A" w14:paraId="387E7747" w14:textId="77777777" w:rsidTr="00DD39F2">
        <w:tc>
          <w:tcPr>
            <w:tcW w:w="2354" w:type="dxa"/>
          </w:tcPr>
          <w:p w14:paraId="28A84901" w14:textId="77777777" w:rsidR="00E11F0A" w:rsidRDefault="00E11F0A" w:rsidP="00DD39F2">
            <w:pPr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شرق</w:t>
            </w:r>
          </w:p>
        </w:tc>
        <w:tc>
          <w:tcPr>
            <w:tcW w:w="2611" w:type="dxa"/>
          </w:tcPr>
          <w:p w14:paraId="5B0579F6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0</w:t>
            </w:r>
          </w:p>
        </w:tc>
        <w:tc>
          <w:tcPr>
            <w:tcW w:w="2694" w:type="dxa"/>
          </w:tcPr>
          <w:p w14:paraId="7C24C0F5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ساختمان 3 طبقه</w:t>
            </w:r>
          </w:p>
        </w:tc>
        <w:tc>
          <w:tcPr>
            <w:tcW w:w="1691" w:type="dxa"/>
          </w:tcPr>
          <w:p w14:paraId="290B7B1B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6</w:t>
            </w:r>
          </w:p>
        </w:tc>
      </w:tr>
      <w:tr w:rsidR="00E11F0A" w14:paraId="71F3075B" w14:textId="77777777" w:rsidTr="00DD39F2">
        <w:tc>
          <w:tcPr>
            <w:tcW w:w="2354" w:type="dxa"/>
          </w:tcPr>
          <w:p w14:paraId="66B2A8AC" w14:textId="77777777" w:rsidR="00E11F0A" w:rsidRDefault="00E11F0A" w:rsidP="00DD39F2">
            <w:pPr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غرب</w:t>
            </w:r>
          </w:p>
        </w:tc>
        <w:tc>
          <w:tcPr>
            <w:tcW w:w="2611" w:type="dxa"/>
          </w:tcPr>
          <w:p w14:paraId="6EFDAC11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 xml:space="preserve"> 3-</w:t>
            </w:r>
          </w:p>
        </w:tc>
        <w:tc>
          <w:tcPr>
            <w:tcW w:w="2694" w:type="dxa"/>
          </w:tcPr>
          <w:p w14:paraId="14BF035C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ساختمان 7 طبقه</w:t>
            </w:r>
          </w:p>
        </w:tc>
        <w:tc>
          <w:tcPr>
            <w:tcW w:w="1691" w:type="dxa"/>
          </w:tcPr>
          <w:p w14:paraId="7EF0AB92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9</w:t>
            </w:r>
          </w:p>
        </w:tc>
      </w:tr>
      <w:tr w:rsidR="00E11F0A" w14:paraId="26258975" w14:textId="77777777" w:rsidTr="00DD39F2">
        <w:tc>
          <w:tcPr>
            <w:tcW w:w="2354" w:type="dxa"/>
          </w:tcPr>
          <w:p w14:paraId="136E3010" w14:textId="77777777" w:rsidR="00E11F0A" w:rsidRDefault="00E11F0A" w:rsidP="00DD39F2">
            <w:pPr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جنوب</w:t>
            </w:r>
          </w:p>
        </w:tc>
        <w:tc>
          <w:tcPr>
            <w:tcW w:w="2611" w:type="dxa"/>
          </w:tcPr>
          <w:p w14:paraId="05368EFD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0</w:t>
            </w:r>
          </w:p>
        </w:tc>
        <w:tc>
          <w:tcPr>
            <w:tcW w:w="2694" w:type="dxa"/>
          </w:tcPr>
          <w:p w14:paraId="191823BB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حیاط ملک مورد نظر</w:t>
            </w:r>
          </w:p>
        </w:tc>
        <w:tc>
          <w:tcPr>
            <w:tcW w:w="1691" w:type="dxa"/>
          </w:tcPr>
          <w:p w14:paraId="4E1F69AA" w14:textId="77777777" w:rsidR="00E11F0A" w:rsidRDefault="00E11F0A" w:rsidP="00DD39F2">
            <w:pPr>
              <w:jc w:val="center"/>
              <w:rPr>
                <w:rFonts w:cs="B Lotus"/>
                <w:sz w:val="28"/>
                <w:szCs w:val="28"/>
                <w:rtl/>
                <w:lang w:bidi="fa-IR"/>
              </w:rPr>
            </w:pPr>
            <w:r>
              <w:rPr>
                <w:rFonts w:cs="B Lotus" w:hint="cs"/>
                <w:sz w:val="28"/>
                <w:szCs w:val="28"/>
                <w:rtl/>
                <w:lang w:bidi="fa-IR"/>
              </w:rPr>
              <w:t>0</w:t>
            </w:r>
          </w:p>
        </w:tc>
      </w:tr>
    </w:tbl>
    <w:p w14:paraId="09171A29" w14:textId="77777777" w:rsidR="00E11F0A" w:rsidRDefault="00E11F0A" w:rsidP="00E11F0A">
      <w:pPr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بنابراین برای ضلع شمال و شرق نوع خرپا براساس کتاب اصول و مبانی گودبرداری و سازه‌های نگهبان اتخاذ می‌گردد:</w:t>
      </w:r>
    </w:p>
    <w:p w14:paraId="56534367" w14:textId="77777777" w:rsidR="00E11F0A" w:rsidRDefault="00E11F0A" w:rsidP="00E11F0A">
      <w:pPr>
        <w:pStyle w:val="ListParagraph"/>
        <w:keepNext w:val="0"/>
        <w:numPr>
          <w:ilvl w:val="0"/>
          <w:numId w:val="22"/>
        </w:numPr>
        <w:spacing w:after="160" w:line="259" w:lineRule="auto"/>
        <w:jc w:val="left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برای ضلع شرق</w:t>
      </w:r>
    </w:p>
    <w:p w14:paraId="534D9C36" w14:textId="77777777" w:rsidR="00E11F0A" w:rsidRPr="000A0F7C" w:rsidRDefault="00E11F0A" w:rsidP="00E11F0A">
      <w:pPr>
        <w:pStyle w:val="ListParagraph"/>
        <w:keepNext w:val="0"/>
        <w:numPr>
          <w:ilvl w:val="1"/>
          <w:numId w:val="22"/>
        </w:numPr>
        <w:spacing w:after="160" w:line="259" w:lineRule="auto"/>
        <w:jc w:val="left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نوع سازه نگهبان</w:t>
      </w:r>
    </w:p>
    <w:p w14:paraId="636E9CA1" w14:textId="77777777" w:rsidR="00E11F0A" w:rsidRDefault="00E11F0A" w:rsidP="00E11F0A">
      <w:pPr>
        <w:jc w:val="center"/>
        <w:rPr>
          <w:rFonts w:cs="B Lotus"/>
          <w:sz w:val="28"/>
          <w:szCs w:val="28"/>
          <w:rtl/>
          <w:lang w:bidi="fa-IR"/>
        </w:rPr>
      </w:pPr>
      <w:r>
        <w:rPr>
          <w:rFonts w:cs="B Lotus"/>
          <w:noProof/>
          <w:sz w:val="28"/>
          <w:szCs w:val="28"/>
          <w:rtl/>
          <w:lang w:val="fa-IR" w:bidi="fa-IR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C7F23C" wp14:editId="2D761BDE">
                <wp:simplePos x="0" y="0"/>
                <wp:positionH relativeFrom="column">
                  <wp:posOffset>1499625</wp:posOffset>
                </wp:positionH>
                <wp:positionV relativeFrom="paragraph">
                  <wp:posOffset>2391410</wp:posOffset>
                </wp:positionV>
                <wp:extent cx="2559132" cy="106878"/>
                <wp:effectExtent l="0" t="0" r="12700" b="26670"/>
                <wp:wrapNone/>
                <wp:docPr id="106978367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9132" cy="106878"/>
                        </a:xfrm>
                        <a:prstGeom prst="rect">
                          <a:avLst/>
                        </a:prstGeom>
                        <a:solidFill>
                          <a:srgbClr val="156082">
                            <a:alpha val="40000"/>
                          </a:srgbClr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089C63" id="Rectangle 1" o:spid="_x0000_s1026" style="position:absolute;margin-left:118.1pt;margin-top:188.3pt;width:201.5pt;height:8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" fillcolor="#156082" strokecolor="#c00000" strokeweight="1pt">
                <v:fill opacity="26214f"/>
              </v:rect>
            </w:pict>
          </mc:Fallback>
        </mc:AlternateContent>
      </w:r>
      <w:r w:rsidRPr="000A0F7C">
        <w:rPr>
          <w:rFonts w:cs="B Lotus"/>
          <w:noProof/>
          <w:sz w:val="28"/>
          <w:szCs w:val="28"/>
          <w:rtl/>
          <w:lang w:bidi="fa-IR"/>
        </w:rPr>
        <w:drawing>
          <wp:inline distT="0" distB="0" distL="0" distR="0" wp14:anchorId="72F3D1F1" wp14:editId="0ECA068F">
            <wp:extent cx="4045786" cy="3022270"/>
            <wp:effectExtent l="0" t="0" r="0" b="6985"/>
            <wp:docPr id="7004605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460559" name=""/>
                    <pic:cNvPicPr/>
                  </pic:nvPicPr>
                  <pic:blipFill rotWithShape="1">
                    <a:blip r:embed="rId17"/>
                    <a:srcRect l="3594" t="4063" r="5693" b="6577"/>
                    <a:stretch/>
                  </pic:blipFill>
                  <pic:spPr bwMode="auto">
                    <a:xfrm>
                      <a:off x="0" y="0"/>
                      <a:ext cx="4055512" cy="30295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7BC49A" w14:textId="77777777" w:rsidR="00E11F0A" w:rsidRDefault="00E11F0A" w:rsidP="00E11F0A">
      <w:pPr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بنابر دیاگرام فوق نوع سازه نگهبان، نوع 3 و حداکثر فاصله 3 متر می‌باشد.</w:t>
      </w:r>
    </w:p>
    <w:p w14:paraId="183201F1" w14:textId="77777777" w:rsidR="00E11F0A" w:rsidRDefault="00E11F0A" w:rsidP="00E11F0A">
      <w:pPr>
        <w:pStyle w:val="ListParagraph"/>
        <w:keepNext w:val="0"/>
        <w:numPr>
          <w:ilvl w:val="1"/>
          <w:numId w:val="22"/>
        </w:numPr>
        <w:spacing w:after="160" w:line="259" w:lineRule="auto"/>
        <w:jc w:val="left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ابعاد پی</w:t>
      </w:r>
    </w:p>
    <w:p w14:paraId="518144A7" w14:textId="77777777" w:rsidR="00E11F0A" w:rsidRPr="000A0F7C" w:rsidRDefault="00E11F0A" w:rsidP="00E11F0A">
      <w:pPr>
        <w:pStyle w:val="ListParagraph"/>
        <w:rPr>
          <w:rFonts w:cs="B Lotus"/>
          <w:sz w:val="28"/>
          <w:szCs w:val="28"/>
          <w:rtl/>
          <w:lang w:bidi="fa-IR"/>
        </w:rPr>
      </w:pPr>
      <w:r>
        <w:rPr>
          <w:rFonts w:cs="B Lotus"/>
          <w:noProof/>
          <w:sz w:val="28"/>
          <w:szCs w:val="28"/>
          <w:rtl/>
          <w:lang w:val="fa-IR" w:bidi="fa-I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6A6719" wp14:editId="0F811867">
                <wp:simplePos x="0" y="0"/>
                <wp:positionH relativeFrom="column">
                  <wp:posOffset>1780149</wp:posOffset>
                </wp:positionH>
                <wp:positionV relativeFrom="paragraph">
                  <wp:posOffset>2459356</wp:posOffset>
                </wp:positionV>
                <wp:extent cx="2910505" cy="93674"/>
                <wp:effectExtent l="19050" t="38100" r="23495" b="40005"/>
                <wp:wrapNone/>
                <wp:docPr id="21256018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540000">
                          <a:off x="0" y="0"/>
                          <a:ext cx="2910505" cy="93674"/>
                        </a:xfrm>
                        <a:prstGeom prst="rect">
                          <a:avLst/>
                        </a:prstGeom>
                        <a:solidFill>
                          <a:srgbClr val="156082">
                            <a:alpha val="40000"/>
                          </a:srgbClr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0EB933" id="Rectangle 1" o:spid="_x0000_s1026" style="position:absolute;margin-left:140.15pt;margin-top:193.65pt;width:229.15pt;height:7.4pt;rotation:-1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" fillcolor="#156082" strokecolor="#c00000" strokeweight="1pt">
                <v:fill opacity="26214f"/>
              </v:rect>
            </w:pict>
          </mc:Fallback>
        </mc:AlternateContent>
      </w:r>
      <w:r w:rsidRPr="00CB5463">
        <w:rPr>
          <w:rFonts w:cs="B Lotus"/>
          <w:noProof/>
          <w:sz w:val="28"/>
          <w:szCs w:val="28"/>
          <w:rtl/>
          <w:lang w:bidi="fa-IR"/>
        </w:rPr>
        <w:drawing>
          <wp:inline distT="0" distB="0" distL="0" distR="0" wp14:anchorId="172E180F" wp14:editId="5E5DB08B">
            <wp:extent cx="4472367" cy="3160759"/>
            <wp:effectExtent l="0" t="0" r="4445" b="1905"/>
            <wp:docPr id="502972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9726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89214" cy="317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3AD28" w14:textId="77777777" w:rsidR="00E11F0A" w:rsidRDefault="00E11F0A" w:rsidP="00E11F0A">
      <w:pPr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بنابر دیاگرام فوق ابعاد پی سازه نگهبان، 80 سانتی‌متر می‌باشد.</w:t>
      </w:r>
    </w:p>
    <w:p w14:paraId="4486C65A" w14:textId="77777777" w:rsidR="00E11F0A" w:rsidRPr="00764F8F" w:rsidRDefault="00E11F0A" w:rsidP="00E11F0A">
      <w:pPr>
        <w:pStyle w:val="ListParagraph"/>
        <w:keepNext w:val="0"/>
        <w:numPr>
          <w:ilvl w:val="1"/>
          <w:numId w:val="22"/>
        </w:numPr>
        <w:spacing w:after="160" w:line="259" w:lineRule="auto"/>
        <w:jc w:val="left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نوع شمع</w:t>
      </w:r>
    </w:p>
    <w:p w14:paraId="017436FA" w14:textId="77777777" w:rsidR="00E11F0A" w:rsidRDefault="00E11F0A" w:rsidP="00E11F0A">
      <w:pPr>
        <w:jc w:val="center"/>
        <w:rPr>
          <w:rFonts w:cs="B Lotus"/>
          <w:sz w:val="28"/>
          <w:szCs w:val="28"/>
          <w:rtl/>
          <w:lang w:bidi="fa-IR"/>
        </w:rPr>
      </w:pPr>
      <w:r>
        <w:rPr>
          <w:rFonts w:cs="B Lotus"/>
          <w:noProof/>
          <w:sz w:val="28"/>
          <w:szCs w:val="28"/>
          <w:rtl/>
          <w:lang w:val="fa-IR" w:bidi="fa-IR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B4AAE12" wp14:editId="5A267EDE">
                <wp:simplePos x="0" y="0"/>
                <wp:positionH relativeFrom="column">
                  <wp:posOffset>1400322</wp:posOffset>
                </wp:positionH>
                <wp:positionV relativeFrom="paragraph">
                  <wp:posOffset>2316480</wp:posOffset>
                </wp:positionV>
                <wp:extent cx="2711487" cy="136918"/>
                <wp:effectExtent l="0" t="0" r="12700" b="15875"/>
                <wp:wrapNone/>
                <wp:docPr id="109491269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1487" cy="136918"/>
                        </a:xfrm>
                        <a:prstGeom prst="rect">
                          <a:avLst/>
                        </a:prstGeom>
                        <a:solidFill>
                          <a:srgbClr val="156082">
                            <a:alpha val="40000"/>
                          </a:srgbClr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E855FD" id="Rectangle 1" o:spid="_x0000_s1026" style="position:absolute;margin-left:110.25pt;margin-top:182.4pt;width:213.5pt;height:10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" fillcolor="#156082" strokecolor="#c00000" strokeweight="1pt">
                <v:fill opacity="26214f"/>
              </v:rect>
            </w:pict>
          </mc:Fallback>
        </mc:AlternateContent>
      </w:r>
      <w:r w:rsidRPr="00764F8F">
        <w:rPr>
          <w:rFonts w:cs="B Lotus"/>
          <w:noProof/>
          <w:sz w:val="28"/>
          <w:szCs w:val="28"/>
          <w:rtl/>
          <w:lang w:bidi="fa-IR"/>
        </w:rPr>
        <w:drawing>
          <wp:inline distT="0" distB="0" distL="0" distR="0" wp14:anchorId="503D3970" wp14:editId="57D14DDC">
            <wp:extent cx="4109818" cy="2944051"/>
            <wp:effectExtent l="0" t="0" r="5080" b="8890"/>
            <wp:docPr id="18234259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425947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36022" cy="2962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DC4D9" w14:textId="77777777" w:rsidR="00E11F0A" w:rsidRDefault="00E11F0A" w:rsidP="00E11F0A">
      <w:pPr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بنابراین طول شمع برابر 50/1 متر خواهد بود</w:t>
      </w:r>
    </w:p>
    <w:p w14:paraId="2825A33C" w14:textId="77777777" w:rsidR="00E11F0A" w:rsidRPr="009A015C" w:rsidRDefault="00E11F0A" w:rsidP="00E11F0A">
      <w:pPr>
        <w:pStyle w:val="ListParagraph"/>
        <w:keepNext w:val="0"/>
        <w:numPr>
          <w:ilvl w:val="0"/>
          <w:numId w:val="22"/>
        </w:numPr>
        <w:spacing w:after="160" w:line="259" w:lineRule="auto"/>
        <w:jc w:val="left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 xml:space="preserve">برای شمال </w:t>
      </w:r>
    </w:p>
    <w:p w14:paraId="46F3F10A" w14:textId="77777777" w:rsidR="00E11F0A" w:rsidRDefault="00E11F0A" w:rsidP="00E11F0A">
      <w:pPr>
        <w:jc w:val="center"/>
        <w:rPr>
          <w:rFonts w:cs="B Lotus"/>
          <w:sz w:val="28"/>
          <w:szCs w:val="28"/>
          <w:rtl/>
          <w:lang w:bidi="fa-IR"/>
        </w:rPr>
      </w:pPr>
      <w:r>
        <w:rPr>
          <w:rFonts w:cs="B Lotus"/>
          <w:noProof/>
          <w:sz w:val="28"/>
          <w:szCs w:val="28"/>
          <w:rtl/>
          <w:lang w:val="fa-IR" w:bidi="fa-I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3A4D867" wp14:editId="1FB87BB0">
                <wp:simplePos x="0" y="0"/>
                <wp:positionH relativeFrom="column">
                  <wp:posOffset>1240643</wp:posOffset>
                </wp:positionH>
                <wp:positionV relativeFrom="paragraph">
                  <wp:posOffset>2620010</wp:posOffset>
                </wp:positionV>
                <wp:extent cx="2996906" cy="110996"/>
                <wp:effectExtent l="0" t="0" r="13335" b="22860"/>
                <wp:wrapNone/>
                <wp:docPr id="171866302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6906" cy="110996"/>
                        </a:xfrm>
                        <a:prstGeom prst="rect">
                          <a:avLst/>
                        </a:prstGeom>
                        <a:solidFill>
                          <a:srgbClr val="156082">
                            <a:alpha val="40000"/>
                          </a:srgbClr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01F43E" id="Rectangle 1" o:spid="_x0000_s1026" style="position:absolute;margin-left:97.7pt;margin-top:206.3pt;width:236pt;height: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" fillcolor="#156082" strokecolor="#c00000" strokeweight="1pt">
                <v:fill opacity="26214f"/>
              </v:rect>
            </w:pict>
          </mc:Fallback>
        </mc:AlternateContent>
      </w:r>
      <w:r w:rsidRPr="000A0F7C">
        <w:rPr>
          <w:rFonts w:cs="B Lotus"/>
          <w:noProof/>
          <w:sz w:val="28"/>
          <w:szCs w:val="28"/>
          <w:rtl/>
          <w:lang w:bidi="fa-IR"/>
        </w:rPr>
        <w:drawing>
          <wp:inline distT="0" distB="0" distL="0" distR="0" wp14:anchorId="6875FF14" wp14:editId="11C78E51">
            <wp:extent cx="4648385" cy="3306015"/>
            <wp:effectExtent l="0" t="0" r="0" b="8890"/>
            <wp:docPr id="115450399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503993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76087" cy="3325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2E7F9" w14:textId="77777777" w:rsidR="00E11F0A" w:rsidRDefault="00E11F0A" w:rsidP="00E11F0A">
      <w:pPr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بنابر دیاگرام فوق نوع سازه نگهبان، نوع 3 و حداکثر فاصله 4 متر می‌باشد.</w:t>
      </w:r>
    </w:p>
    <w:p w14:paraId="2E39FF0B" w14:textId="77777777" w:rsidR="00E11F0A" w:rsidRDefault="00E11F0A" w:rsidP="00E11F0A">
      <w:pPr>
        <w:pStyle w:val="ListParagraph"/>
        <w:keepNext w:val="0"/>
        <w:numPr>
          <w:ilvl w:val="1"/>
          <w:numId w:val="22"/>
        </w:numPr>
        <w:spacing w:after="160" w:line="259" w:lineRule="auto"/>
        <w:jc w:val="left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ابعاد پی</w:t>
      </w:r>
    </w:p>
    <w:p w14:paraId="01FA1CB2" w14:textId="77777777" w:rsidR="00E11F0A" w:rsidRDefault="00E11F0A" w:rsidP="00E11F0A">
      <w:pPr>
        <w:jc w:val="center"/>
        <w:rPr>
          <w:rFonts w:cs="B Lotus"/>
          <w:sz w:val="28"/>
          <w:szCs w:val="28"/>
          <w:rtl/>
          <w:lang w:bidi="fa-IR"/>
        </w:rPr>
      </w:pPr>
      <w:r>
        <w:rPr>
          <w:rFonts w:cs="B Lotus"/>
          <w:noProof/>
          <w:sz w:val="28"/>
          <w:szCs w:val="28"/>
          <w:rtl/>
          <w:lang w:val="fa-IR" w:bidi="fa-IR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FAB6A0E" wp14:editId="35C3DA04">
                <wp:simplePos x="0" y="0"/>
                <wp:positionH relativeFrom="column">
                  <wp:posOffset>1427138</wp:posOffset>
                </wp:positionH>
                <wp:positionV relativeFrom="paragraph">
                  <wp:posOffset>2373630</wp:posOffset>
                </wp:positionV>
                <wp:extent cx="2748486" cy="110996"/>
                <wp:effectExtent l="0" t="0" r="13970" b="22860"/>
                <wp:wrapNone/>
                <wp:docPr id="10802742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8486" cy="110996"/>
                        </a:xfrm>
                        <a:prstGeom prst="rect">
                          <a:avLst/>
                        </a:prstGeom>
                        <a:solidFill>
                          <a:srgbClr val="156082">
                            <a:alpha val="40000"/>
                          </a:srgbClr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CE96AE" id="Rectangle 1" o:spid="_x0000_s1026" style="position:absolute;margin-left:112.35pt;margin-top:186.9pt;width:216.4pt;height: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" fillcolor="#156082" strokecolor="#c00000" strokeweight="1pt">
                <v:fill opacity="26214f"/>
              </v:rect>
            </w:pict>
          </mc:Fallback>
        </mc:AlternateContent>
      </w:r>
      <w:r w:rsidRPr="00CB5463">
        <w:rPr>
          <w:rFonts w:cs="B Lotus"/>
          <w:noProof/>
          <w:sz w:val="28"/>
          <w:szCs w:val="28"/>
          <w:rtl/>
          <w:lang w:bidi="fa-IR"/>
        </w:rPr>
        <w:drawing>
          <wp:inline distT="0" distB="0" distL="0" distR="0" wp14:anchorId="37B8E167" wp14:editId="4AABEC68">
            <wp:extent cx="4287259" cy="2970478"/>
            <wp:effectExtent l="0" t="0" r="0" b="1905"/>
            <wp:docPr id="19356432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5643222" name=""/>
                    <pic:cNvPicPr/>
                  </pic:nvPicPr>
                  <pic:blipFill rotWithShape="1">
                    <a:blip r:embed="rId21"/>
                    <a:srcRect b="2888"/>
                    <a:stretch/>
                  </pic:blipFill>
                  <pic:spPr bwMode="auto">
                    <a:xfrm>
                      <a:off x="0" y="0"/>
                      <a:ext cx="4302750" cy="29812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2B8804" w14:textId="77777777" w:rsidR="00E11F0A" w:rsidRDefault="00E11F0A" w:rsidP="00E11F0A">
      <w:pPr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بنابر دیاگرام فوق ابعاد پی سازه نگهبان، 80 سانتی‌متر می‌باشد.</w:t>
      </w:r>
    </w:p>
    <w:p w14:paraId="680DF9DD" w14:textId="77777777" w:rsidR="00E11F0A" w:rsidRDefault="00E11F0A" w:rsidP="00E11F0A">
      <w:pPr>
        <w:jc w:val="center"/>
        <w:rPr>
          <w:rFonts w:cs="B Lotus"/>
          <w:sz w:val="28"/>
          <w:szCs w:val="28"/>
          <w:rtl/>
          <w:lang w:bidi="fa-IR"/>
        </w:rPr>
      </w:pPr>
      <w:r>
        <w:rPr>
          <w:rFonts w:cs="B Lotus"/>
          <w:noProof/>
          <w:sz w:val="28"/>
          <w:szCs w:val="28"/>
          <w:rtl/>
          <w:lang w:val="fa-IR" w:bidi="fa-I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0993044" wp14:editId="289532B7">
                <wp:simplePos x="0" y="0"/>
                <wp:positionH relativeFrom="column">
                  <wp:posOffset>1597611</wp:posOffset>
                </wp:positionH>
                <wp:positionV relativeFrom="paragraph">
                  <wp:posOffset>2087245</wp:posOffset>
                </wp:positionV>
                <wp:extent cx="2431352" cy="110996"/>
                <wp:effectExtent l="0" t="0" r="26670" b="22860"/>
                <wp:wrapNone/>
                <wp:docPr id="44968975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1352" cy="110996"/>
                        </a:xfrm>
                        <a:prstGeom prst="rect">
                          <a:avLst/>
                        </a:prstGeom>
                        <a:solidFill>
                          <a:srgbClr val="156082">
                            <a:alpha val="40000"/>
                          </a:srgbClr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DFC711" id="Rectangle 1" o:spid="_x0000_s1026" style="position:absolute;margin-left:125.8pt;margin-top:164.35pt;width:191.45pt;height:8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" fillcolor="#156082" strokecolor="#c00000" strokeweight="1pt">
                <v:fill opacity="26214f"/>
              </v:rect>
            </w:pict>
          </mc:Fallback>
        </mc:AlternateContent>
      </w:r>
      <w:r w:rsidRPr="00764F8F">
        <w:rPr>
          <w:rFonts w:cs="B Lotus"/>
          <w:noProof/>
          <w:sz w:val="28"/>
          <w:szCs w:val="28"/>
          <w:rtl/>
          <w:lang w:bidi="fa-IR"/>
        </w:rPr>
        <w:drawing>
          <wp:inline distT="0" distB="0" distL="0" distR="0" wp14:anchorId="7EFAD4EE" wp14:editId="77C7BA46">
            <wp:extent cx="3754498" cy="2628951"/>
            <wp:effectExtent l="0" t="0" r="0" b="0"/>
            <wp:docPr id="5486348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634834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67025" cy="2637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78027" w14:textId="77777777" w:rsidR="00E11F0A" w:rsidRDefault="00E11F0A" w:rsidP="00E11F0A">
      <w:pPr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بنابراین طول شمع برابر 50/1 متر خواهد بود.</w:t>
      </w:r>
    </w:p>
    <w:p w14:paraId="1B3C5573" w14:textId="77777777" w:rsidR="00E11F0A" w:rsidRDefault="00E11F0A" w:rsidP="00E11F0A">
      <w:pPr>
        <w:rPr>
          <w:rFonts w:cs="B Lotus"/>
          <w:sz w:val="28"/>
          <w:szCs w:val="28"/>
          <w:rtl/>
          <w:lang w:bidi="fa-IR"/>
        </w:rPr>
      </w:pPr>
    </w:p>
    <w:p w14:paraId="74A6EB39" w14:textId="77777777" w:rsidR="00E11F0A" w:rsidRDefault="00E11F0A" w:rsidP="00E11F0A">
      <w:pPr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با توجه به اطلاعات فوق، تیپ خرپا، ابعاد پی و طول شمع در جداره‌های گود به شرح زیر است: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2014"/>
        <w:gridCol w:w="2376"/>
        <w:gridCol w:w="2106"/>
        <w:gridCol w:w="1572"/>
        <w:gridCol w:w="1390"/>
      </w:tblGrid>
      <w:tr w:rsidR="00E11F0A" w:rsidRPr="00764F8F" w14:paraId="398714F0" w14:textId="77777777" w:rsidTr="00DD39F2">
        <w:tc>
          <w:tcPr>
            <w:tcW w:w="2014" w:type="dxa"/>
          </w:tcPr>
          <w:p w14:paraId="429AF0BA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 w:rsidRPr="00764F8F">
              <w:rPr>
                <w:rFonts w:cs="B Lotus" w:hint="cs"/>
                <w:sz w:val="24"/>
                <w:szCs w:val="24"/>
                <w:rtl/>
                <w:lang w:bidi="fa-IR"/>
              </w:rPr>
              <w:t>ضلع</w:t>
            </w:r>
          </w:p>
        </w:tc>
        <w:tc>
          <w:tcPr>
            <w:tcW w:w="2376" w:type="dxa"/>
          </w:tcPr>
          <w:p w14:paraId="4D11F5B2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 w:rsidRPr="00764F8F">
              <w:rPr>
                <w:rFonts w:cs="B Lotus" w:hint="cs"/>
                <w:sz w:val="24"/>
                <w:szCs w:val="24"/>
                <w:rtl/>
                <w:lang w:bidi="fa-IR"/>
              </w:rPr>
              <w:t>نوع خرپا</w:t>
            </w:r>
          </w:p>
        </w:tc>
        <w:tc>
          <w:tcPr>
            <w:tcW w:w="2106" w:type="dxa"/>
          </w:tcPr>
          <w:p w14:paraId="450B9D9B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 w:rsidRPr="00764F8F">
              <w:rPr>
                <w:rFonts w:cs="B Lotus" w:hint="cs"/>
                <w:sz w:val="24"/>
                <w:szCs w:val="24"/>
                <w:rtl/>
                <w:lang w:bidi="fa-IR"/>
              </w:rPr>
              <w:t>حداکثر فاصله،</w:t>
            </w:r>
            <w:r>
              <w:rPr>
                <w:rFonts w:cs="B Lotus" w:hint="cs"/>
                <w:sz w:val="24"/>
                <w:szCs w:val="24"/>
                <w:rtl/>
                <w:lang w:bidi="fa-IR"/>
              </w:rPr>
              <w:t xml:space="preserve"> (</w:t>
            </w:r>
            <w:r w:rsidRPr="00764F8F">
              <w:rPr>
                <w:rFonts w:cs="B Lotus" w:hint="cs"/>
                <w:sz w:val="24"/>
                <w:szCs w:val="24"/>
                <w:rtl/>
                <w:lang w:bidi="fa-IR"/>
              </w:rPr>
              <w:t>متر</w:t>
            </w:r>
            <w:r>
              <w:rPr>
                <w:rFonts w:cs="B Lotus" w:hint="cs"/>
                <w:sz w:val="24"/>
                <w:szCs w:val="24"/>
                <w:rtl/>
                <w:lang w:bidi="fa-IR"/>
              </w:rPr>
              <w:t>)</w:t>
            </w:r>
          </w:p>
        </w:tc>
        <w:tc>
          <w:tcPr>
            <w:tcW w:w="1464" w:type="dxa"/>
          </w:tcPr>
          <w:p w14:paraId="69AA2B62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 w:hint="cs"/>
                <w:sz w:val="24"/>
                <w:szCs w:val="24"/>
                <w:rtl/>
                <w:lang w:bidi="fa-IR"/>
              </w:rPr>
              <w:t>ابعاد پی (متر)</w:t>
            </w:r>
          </w:p>
        </w:tc>
        <w:tc>
          <w:tcPr>
            <w:tcW w:w="1390" w:type="dxa"/>
          </w:tcPr>
          <w:p w14:paraId="404F33E8" w14:textId="77777777" w:rsidR="00E11F0A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 w:hint="cs"/>
                <w:sz w:val="24"/>
                <w:szCs w:val="24"/>
                <w:rtl/>
                <w:lang w:bidi="fa-IR"/>
              </w:rPr>
              <w:t>عمق شمع (متر)</w:t>
            </w:r>
          </w:p>
        </w:tc>
      </w:tr>
      <w:tr w:rsidR="00E11F0A" w:rsidRPr="00764F8F" w14:paraId="3BC7B710" w14:textId="77777777" w:rsidTr="00DD39F2">
        <w:tc>
          <w:tcPr>
            <w:tcW w:w="2014" w:type="dxa"/>
          </w:tcPr>
          <w:p w14:paraId="0E3B03DF" w14:textId="77777777" w:rsidR="00E11F0A" w:rsidRPr="00764F8F" w:rsidRDefault="00E11F0A" w:rsidP="00DD39F2">
            <w:pPr>
              <w:rPr>
                <w:rFonts w:cs="B Lotus"/>
                <w:sz w:val="24"/>
                <w:szCs w:val="24"/>
                <w:rtl/>
                <w:lang w:bidi="fa-IR"/>
              </w:rPr>
            </w:pPr>
            <w:r w:rsidRPr="00764F8F">
              <w:rPr>
                <w:rFonts w:cs="B Lotus" w:hint="cs"/>
                <w:sz w:val="24"/>
                <w:szCs w:val="24"/>
                <w:rtl/>
                <w:lang w:bidi="fa-IR"/>
              </w:rPr>
              <w:t>شمال</w:t>
            </w:r>
          </w:p>
        </w:tc>
        <w:tc>
          <w:tcPr>
            <w:tcW w:w="2376" w:type="dxa"/>
          </w:tcPr>
          <w:p w14:paraId="09103CD6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lang w:bidi="fa-IR"/>
              </w:rPr>
            </w:pPr>
            <w:r>
              <w:rPr>
                <w:rFonts w:cs="B Lotus"/>
                <w:sz w:val="24"/>
                <w:szCs w:val="24"/>
                <w:lang w:bidi="fa-IR"/>
              </w:rPr>
              <w:t>III</w:t>
            </w:r>
          </w:p>
        </w:tc>
        <w:tc>
          <w:tcPr>
            <w:tcW w:w="2106" w:type="dxa"/>
          </w:tcPr>
          <w:p w14:paraId="4EFA8168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/>
                <w:sz w:val="24"/>
                <w:szCs w:val="24"/>
                <w:lang w:bidi="fa-IR"/>
              </w:rPr>
              <w:t>4</w:t>
            </w:r>
          </w:p>
        </w:tc>
        <w:tc>
          <w:tcPr>
            <w:tcW w:w="1464" w:type="dxa"/>
          </w:tcPr>
          <w:p w14:paraId="7B435E4D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lang w:bidi="fa-IR"/>
              </w:rPr>
            </w:pPr>
            <w:r>
              <w:rPr>
                <w:rFonts w:cs="B Lotus"/>
                <w:sz w:val="24"/>
                <w:szCs w:val="24"/>
                <w:lang w:bidi="fa-IR"/>
              </w:rPr>
              <w:t>0.8x0.8</w:t>
            </w:r>
          </w:p>
        </w:tc>
        <w:tc>
          <w:tcPr>
            <w:tcW w:w="1390" w:type="dxa"/>
          </w:tcPr>
          <w:p w14:paraId="6285A2E9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/>
                <w:sz w:val="24"/>
                <w:szCs w:val="24"/>
                <w:lang w:bidi="fa-IR"/>
              </w:rPr>
              <w:t>1.50</w:t>
            </w:r>
          </w:p>
        </w:tc>
      </w:tr>
      <w:tr w:rsidR="00E11F0A" w:rsidRPr="00764F8F" w14:paraId="0F64C539" w14:textId="77777777" w:rsidTr="00DD39F2">
        <w:tc>
          <w:tcPr>
            <w:tcW w:w="2014" w:type="dxa"/>
          </w:tcPr>
          <w:p w14:paraId="77C6A24C" w14:textId="77777777" w:rsidR="00E11F0A" w:rsidRPr="00764F8F" w:rsidRDefault="00E11F0A" w:rsidP="00DD39F2">
            <w:pPr>
              <w:rPr>
                <w:rFonts w:cs="B Lotus"/>
                <w:sz w:val="24"/>
                <w:szCs w:val="24"/>
                <w:rtl/>
                <w:lang w:bidi="fa-IR"/>
              </w:rPr>
            </w:pPr>
            <w:r w:rsidRPr="00764F8F">
              <w:rPr>
                <w:rFonts w:cs="B Lotus" w:hint="cs"/>
                <w:sz w:val="24"/>
                <w:szCs w:val="24"/>
                <w:rtl/>
                <w:lang w:bidi="fa-IR"/>
              </w:rPr>
              <w:t>شرق</w:t>
            </w:r>
          </w:p>
        </w:tc>
        <w:tc>
          <w:tcPr>
            <w:tcW w:w="2376" w:type="dxa"/>
          </w:tcPr>
          <w:p w14:paraId="1A4D3460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/>
                <w:sz w:val="24"/>
                <w:szCs w:val="24"/>
                <w:lang w:bidi="fa-IR"/>
              </w:rPr>
              <w:t>III</w:t>
            </w:r>
          </w:p>
        </w:tc>
        <w:tc>
          <w:tcPr>
            <w:tcW w:w="2106" w:type="dxa"/>
          </w:tcPr>
          <w:p w14:paraId="1EDEF69B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/>
                <w:sz w:val="24"/>
                <w:szCs w:val="24"/>
                <w:lang w:bidi="fa-IR"/>
              </w:rPr>
              <w:t>3</w:t>
            </w:r>
          </w:p>
        </w:tc>
        <w:tc>
          <w:tcPr>
            <w:tcW w:w="1464" w:type="dxa"/>
          </w:tcPr>
          <w:p w14:paraId="6AA766D5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/>
                <w:sz w:val="24"/>
                <w:szCs w:val="24"/>
                <w:lang w:bidi="fa-IR"/>
              </w:rPr>
              <w:t>0.8x0.8</w:t>
            </w:r>
          </w:p>
        </w:tc>
        <w:tc>
          <w:tcPr>
            <w:tcW w:w="1390" w:type="dxa"/>
          </w:tcPr>
          <w:p w14:paraId="3320E101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/>
                <w:sz w:val="24"/>
                <w:szCs w:val="24"/>
                <w:lang w:bidi="fa-IR"/>
              </w:rPr>
              <w:t>1.50</w:t>
            </w:r>
          </w:p>
        </w:tc>
      </w:tr>
      <w:tr w:rsidR="00E11F0A" w:rsidRPr="00764F8F" w14:paraId="341412DA" w14:textId="77777777" w:rsidTr="00DD39F2">
        <w:tc>
          <w:tcPr>
            <w:tcW w:w="2014" w:type="dxa"/>
          </w:tcPr>
          <w:p w14:paraId="27EED7BA" w14:textId="77777777" w:rsidR="00E11F0A" w:rsidRPr="00764F8F" w:rsidRDefault="00E11F0A" w:rsidP="00DD39F2">
            <w:pPr>
              <w:rPr>
                <w:rFonts w:cs="B Lotus"/>
                <w:sz w:val="24"/>
                <w:szCs w:val="24"/>
                <w:rtl/>
                <w:lang w:bidi="fa-IR"/>
              </w:rPr>
            </w:pPr>
            <w:r w:rsidRPr="00764F8F">
              <w:rPr>
                <w:rFonts w:cs="B Lotus" w:hint="cs"/>
                <w:sz w:val="24"/>
                <w:szCs w:val="24"/>
                <w:rtl/>
                <w:lang w:bidi="fa-IR"/>
              </w:rPr>
              <w:t>غرب</w:t>
            </w:r>
          </w:p>
        </w:tc>
        <w:tc>
          <w:tcPr>
            <w:tcW w:w="2376" w:type="dxa"/>
          </w:tcPr>
          <w:p w14:paraId="10D6C102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 w:hint="cs"/>
                <w:sz w:val="24"/>
                <w:szCs w:val="24"/>
                <w:rtl/>
                <w:lang w:bidi="fa-IR"/>
              </w:rPr>
              <w:t>عدم نیاز</w:t>
            </w:r>
          </w:p>
        </w:tc>
        <w:tc>
          <w:tcPr>
            <w:tcW w:w="2106" w:type="dxa"/>
          </w:tcPr>
          <w:p w14:paraId="19B71350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 w:hint="cs"/>
                <w:sz w:val="24"/>
                <w:szCs w:val="24"/>
                <w:rtl/>
                <w:lang w:bidi="fa-IR"/>
              </w:rPr>
              <w:t>عدم نیاز</w:t>
            </w:r>
          </w:p>
        </w:tc>
        <w:tc>
          <w:tcPr>
            <w:tcW w:w="1464" w:type="dxa"/>
          </w:tcPr>
          <w:p w14:paraId="1F6CB6A3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 w:hint="cs"/>
                <w:sz w:val="24"/>
                <w:szCs w:val="24"/>
                <w:rtl/>
                <w:lang w:bidi="fa-IR"/>
              </w:rPr>
              <w:t>عدم نیاز</w:t>
            </w:r>
          </w:p>
        </w:tc>
        <w:tc>
          <w:tcPr>
            <w:tcW w:w="1390" w:type="dxa"/>
          </w:tcPr>
          <w:p w14:paraId="28A74523" w14:textId="77777777" w:rsidR="00E11F0A" w:rsidRPr="00764F8F" w:rsidRDefault="00E11F0A" w:rsidP="00DD39F2">
            <w:pPr>
              <w:jc w:val="center"/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 w:hint="cs"/>
                <w:sz w:val="24"/>
                <w:szCs w:val="24"/>
                <w:rtl/>
                <w:lang w:bidi="fa-IR"/>
              </w:rPr>
              <w:t>عدم نیاز</w:t>
            </w:r>
          </w:p>
        </w:tc>
      </w:tr>
      <w:tr w:rsidR="00E11F0A" w:rsidRPr="00764F8F" w14:paraId="1BC00DF0" w14:textId="77777777" w:rsidTr="00DD39F2">
        <w:tc>
          <w:tcPr>
            <w:tcW w:w="2014" w:type="dxa"/>
          </w:tcPr>
          <w:p w14:paraId="01240573" w14:textId="77777777" w:rsidR="00E11F0A" w:rsidRPr="00764F8F" w:rsidRDefault="00E11F0A" w:rsidP="00DD39F2">
            <w:pPr>
              <w:rPr>
                <w:rFonts w:cs="B Lotus"/>
                <w:sz w:val="24"/>
                <w:szCs w:val="24"/>
                <w:rtl/>
                <w:lang w:bidi="fa-IR"/>
              </w:rPr>
            </w:pPr>
            <w:r w:rsidRPr="00764F8F">
              <w:rPr>
                <w:rFonts w:cs="B Lotus" w:hint="cs"/>
                <w:sz w:val="24"/>
                <w:szCs w:val="24"/>
                <w:rtl/>
                <w:lang w:bidi="fa-IR"/>
              </w:rPr>
              <w:t>جنوب</w:t>
            </w:r>
          </w:p>
        </w:tc>
        <w:tc>
          <w:tcPr>
            <w:tcW w:w="7336" w:type="dxa"/>
            <w:gridSpan w:val="4"/>
          </w:tcPr>
          <w:p w14:paraId="5DF1AE7E" w14:textId="77777777" w:rsidR="00E11F0A" w:rsidRPr="00764F8F" w:rsidRDefault="00E11F0A" w:rsidP="00DD39F2">
            <w:pPr>
              <w:rPr>
                <w:rFonts w:cs="B Lotus"/>
                <w:sz w:val="24"/>
                <w:szCs w:val="24"/>
                <w:rtl/>
                <w:lang w:bidi="fa-IR"/>
              </w:rPr>
            </w:pPr>
            <w:r>
              <w:rPr>
                <w:rFonts w:cs="B Lotus" w:hint="cs"/>
                <w:sz w:val="24"/>
                <w:szCs w:val="24"/>
                <w:rtl/>
                <w:lang w:bidi="fa-IR"/>
              </w:rPr>
              <w:t xml:space="preserve">گودبرداری با شیب 1 افقی و 0.35 عمودی </w:t>
            </w:r>
          </w:p>
        </w:tc>
      </w:tr>
    </w:tbl>
    <w:p w14:paraId="31E38049" w14:textId="77777777" w:rsidR="00E11F0A" w:rsidRDefault="00E11F0A" w:rsidP="00E11F0A">
      <w:pPr>
        <w:rPr>
          <w:rFonts w:cs="B Lotus"/>
          <w:b/>
          <w:bCs/>
          <w:sz w:val="28"/>
          <w:szCs w:val="28"/>
          <w:lang w:bidi="fa-IR"/>
        </w:rPr>
      </w:pPr>
    </w:p>
    <w:p w14:paraId="76565150" w14:textId="77777777" w:rsidR="00E11F0A" w:rsidRDefault="00E11F0A" w:rsidP="00E11F0A">
      <w:pPr>
        <w:jc w:val="center"/>
        <w:rPr>
          <w:rFonts w:cs="B Lotus"/>
          <w:sz w:val="28"/>
          <w:szCs w:val="28"/>
          <w:lang w:bidi="fa-IR"/>
        </w:rPr>
      </w:pPr>
      <w:r>
        <w:rPr>
          <w:rFonts w:cs="B Lotus" w:hint="cs"/>
          <w:noProof/>
          <w:sz w:val="28"/>
          <w:szCs w:val="28"/>
          <w:lang w:bidi="fa-IR"/>
        </w:rPr>
        <w:lastRenderedPageBreak/>
        <w:drawing>
          <wp:inline distT="0" distB="0" distL="0" distR="0" wp14:anchorId="44420D89" wp14:editId="350E0F38">
            <wp:extent cx="3204869" cy="4217868"/>
            <wp:effectExtent l="0" t="0" r="0" b="0"/>
            <wp:docPr id="190927671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276713" name="Picture 1909276713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8972" cy="4223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A51B0" w14:textId="77777777" w:rsidR="00E11F0A" w:rsidRDefault="00E11F0A" w:rsidP="00E11F0A">
      <w:pPr>
        <w:pStyle w:val="Caption"/>
        <w:rPr>
          <w:rFonts w:cs="B Lotus"/>
          <w:rtl/>
        </w:rPr>
      </w:pPr>
      <w:r w:rsidRPr="005B441F">
        <w:rPr>
          <w:rFonts w:cs="B Lotus" w:hint="cs"/>
          <w:rtl/>
        </w:rPr>
        <w:t>شکل</w:t>
      </w:r>
      <w:r w:rsidRPr="005B441F">
        <w:rPr>
          <w:rFonts w:cs="B Lotus"/>
          <w:rtl/>
        </w:rPr>
        <w:t xml:space="preserve"> </w:t>
      </w:r>
      <w:r w:rsidRPr="005B441F">
        <w:rPr>
          <w:rFonts w:cs="B Lotus"/>
          <w:rtl/>
        </w:rPr>
        <w:fldChar w:fldCharType="begin"/>
      </w:r>
      <w:r w:rsidRPr="005B441F">
        <w:rPr>
          <w:rFonts w:cs="B Lotus"/>
          <w:rtl/>
        </w:rPr>
        <w:instrText xml:space="preserve"> </w:instrText>
      </w:r>
      <w:r w:rsidRPr="005B441F">
        <w:rPr>
          <w:rFonts w:cs="B Lotus"/>
        </w:rPr>
        <w:instrText>SEQ</w:instrText>
      </w:r>
      <w:r w:rsidRPr="005B441F">
        <w:rPr>
          <w:rFonts w:cs="B Lotus"/>
          <w:rtl/>
        </w:rPr>
        <w:instrText xml:space="preserve"> شکل \* </w:instrText>
      </w:r>
      <w:r w:rsidRPr="005B441F">
        <w:rPr>
          <w:rFonts w:cs="B Lotus"/>
        </w:rPr>
        <w:instrText>ARABIC</w:instrText>
      </w:r>
      <w:r w:rsidRPr="005B441F">
        <w:rPr>
          <w:rFonts w:cs="B Lotus"/>
          <w:rtl/>
        </w:rPr>
        <w:instrText xml:space="preserve"> </w:instrText>
      </w:r>
      <w:r w:rsidRPr="005B441F">
        <w:rPr>
          <w:rFonts w:cs="B Lotus"/>
          <w:rtl/>
        </w:rPr>
        <w:fldChar w:fldCharType="separate"/>
      </w:r>
      <w:r w:rsidRPr="005B441F">
        <w:rPr>
          <w:rFonts w:cs="B Lotus"/>
          <w:noProof/>
          <w:rtl/>
        </w:rPr>
        <w:t>1</w:t>
      </w:r>
      <w:r w:rsidRPr="005B441F">
        <w:rPr>
          <w:rFonts w:cs="B Lotus"/>
          <w:rtl/>
        </w:rPr>
        <w:fldChar w:fldCharType="end"/>
      </w:r>
      <w:r w:rsidRPr="005B441F">
        <w:rPr>
          <w:rFonts w:cs="B Lotus" w:hint="cs"/>
          <w:rtl/>
        </w:rPr>
        <w:t>جانمایی خرپاهای پایدارسازی گود</w:t>
      </w:r>
    </w:p>
    <w:p w14:paraId="07F3EDB9" w14:textId="77777777" w:rsidR="00B34B9C" w:rsidRPr="00B34B9C" w:rsidRDefault="00B34B9C" w:rsidP="00B34B9C">
      <w:pPr>
        <w:rPr>
          <w:rFonts w:cs="B Lotus"/>
          <w:sz w:val="22"/>
          <w:szCs w:val="28"/>
          <w:rtl/>
        </w:rPr>
      </w:pPr>
    </w:p>
    <w:sectPr w:rsidR="00B34B9C" w:rsidRPr="00B34B9C" w:rsidSect="00D41C26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Roya">
    <w:charset w:val="B2"/>
    <w:family w:val="auto"/>
    <w:pitch w:val="variable"/>
    <w:sig w:usb0="00002001" w:usb1="80000000" w:usb2="00000008" w:usb3="00000000" w:csb0="00000040" w:csb1="00000000"/>
  </w:font>
  <w:font w:name="ZarNormalPS">
    <w:altName w:val="Times New Roman"/>
    <w:panose1 w:val="00000000000000000000"/>
    <w:charset w:val="B2"/>
    <w:family w:val="auto"/>
    <w:notTrueType/>
    <w:pitch w:val="default"/>
    <w:sig w:usb0="00002000" w:usb1="00000000" w:usb2="00000000" w:usb3="00000000" w:csb0="0000004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otus">
    <w:altName w:val="Arial"/>
    <w:charset w:val="B2"/>
    <w:family w:val="auto"/>
    <w:pitch w:val="variable"/>
    <w:sig w:usb0="00002001" w:usb1="00000000" w:usb2="00000000" w:usb3="00000000" w:csb0="00000040" w:csb1="00000000"/>
  </w:font>
  <w:font w:name="Nazanin">
    <w:altName w:val="Arial"/>
    <w:charset w:val="B2"/>
    <w:family w:val="auto"/>
    <w:pitch w:val="variable"/>
    <w:sig w:usb0="00002001" w:usb1="00000000" w:usb2="00000000" w:usb3="00000000" w:csb0="00000040" w:csb1="00000000"/>
  </w:font>
  <w:font w:name="FFPPJP+TimesNew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vernada">
    <w:altName w:val="Times New Roman"/>
    <w:panose1 w:val="00000000000000000000"/>
    <w:charset w:val="00"/>
    <w:family w:val="roman"/>
    <w:notTrueType/>
    <w:pitch w:val="default"/>
  </w:font>
  <w:font w:name="B Koodak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ar.Zar">
    <w:altName w:val="Arial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3411E1"/>
    <w:multiLevelType w:val="multilevel"/>
    <w:tmpl w:val="288871D0"/>
    <w:lvl w:ilvl="0">
      <w:start w:val="1"/>
      <w:numFmt w:val="decimal"/>
      <w:pStyle w:val="Heading4"/>
      <w:lvlText w:val="1-1-1-%1"/>
      <w:lvlJc w:val="right"/>
      <w:pPr>
        <w:ind w:left="360" w:hanging="360"/>
      </w:pPr>
      <w:rPr>
        <w:rFonts w:cs="Courier New" w:hint="cs"/>
        <w:sz w:val="26"/>
        <w:szCs w:val="26"/>
      </w:rPr>
    </w:lvl>
    <w:lvl w:ilvl="1">
      <w:start w:val="1"/>
      <w:numFmt w:val="decimal"/>
      <w:lvlText w:val="%2-%1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3-%2-%1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%3-%4-%2-%1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0B4514B8"/>
    <w:multiLevelType w:val="hybridMultilevel"/>
    <w:tmpl w:val="DBD4F5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627943"/>
    <w:multiLevelType w:val="hybridMultilevel"/>
    <w:tmpl w:val="B4A0E7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A52DAC"/>
    <w:multiLevelType w:val="hybridMultilevel"/>
    <w:tmpl w:val="991AEC3E"/>
    <w:lvl w:ilvl="0" w:tplc="0EA4FA26">
      <w:start w:val="1"/>
      <w:numFmt w:val="decimal"/>
      <w:pStyle w:val="Heading5"/>
      <w:lvlText w:val="1-1-1-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F37BB3"/>
    <w:multiLevelType w:val="hybridMultilevel"/>
    <w:tmpl w:val="9D0A165C"/>
    <w:lvl w:ilvl="0" w:tplc="2654BBB6">
      <w:start w:val="1"/>
      <w:numFmt w:val="bullet"/>
      <w:pStyle w:val="Bullets"/>
      <w:lvlText w:val=""/>
      <w:lvlJc w:val="left"/>
      <w:pPr>
        <w:ind w:left="717" w:hanging="360"/>
      </w:pPr>
      <w:rPr>
        <w:rFonts w:ascii="Cambria" w:hAnsi="Cambria" w:hint="default"/>
      </w:rPr>
    </w:lvl>
    <w:lvl w:ilvl="1" w:tplc="8DB0432A" w:tentative="1">
      <w:start w:val="1"/>
      <w:numFmt w:val="bullet"/>
      <w:lvlText w:val="o"/>
      <w:lvlJc w:val="left"/>
      <w:pPr>
        <w:ind w:left="1440" w:hanging="360"/>
      </w:pPr>
      <w:rPr>
        <w:rFonts w:ascii="Roya" w:hAnsi="Roya" w:cs="Roya" w:hint="default"/>
      </w:rPr>
    </w:lvl>
    <w:lvl w:ilvl="2" w:tplc="2174D0A0" w:tentative="1">
      <w:start w:val="1"/>
      <w:numFmt w:val="bullet"/>
      <w:lvlText w:val=""/>
      <w:lvlJc w:val="left"/>
      <w:pPr>
        <w:ind w:left="2160" w:hanging="360"/>
      </w:pPr>
      <w:rPr>
        <w:rFonts w:ascii="ZarNormalPS" w:hAnsi="ZarNormalPS" w:hint="default"/>
      </w:rPr>
    </w:lvl>
    <w:lvl w:ilvl="3" w:tplc="32844E86" w:tentative="1">
      <w:start w:val="1"/>
      <w:numFmt w:val="bullet"/>
      <w:lvlText w:val=""/>
      <w:lvlJc w:val="left"/>
      <w:pPr>
        <w:ind w:left="2880" w:hanging="360"/>
      </w:pPr>
      <w:rPr>
        <w:rFonts w:ascii="Cambria" w:hAnsi="Cambria" w:hint="default"/>
      </w:rPr>
    </w:lvl>
    <w:lvl w:ilvl="4" w:tplc="C9F8CF78" w:tentative="1">
      <w:start w:val="1"/>
      <w:numFmt w:val="bullet"/>
      <w:lvlText w:val="o"/>
      <w:lvlJc w:val="left"/>
      <w:pPr>
        <w:ind w:left="3600" w:hanging="360"/>
      </w:pPr>
      <w:rPr>
        <w:rFonts w:ascii="Roya" w:hAnsi="Roya" w:cs="Roya" w:hint="default"/>
      </w:rPr>
    </w:lvl>
    <w:lvl w:ilvl="5" w:tplc="A9B8A85C" w:tentative="1">
      <w:start w:val="1"/>
      <w:numFmt w:val="bullet"/>
      <w:lvlText w:val=""/>
      <w:lvlJc w:val="left"/>
      <w:pPr>
        <w:ind w:left="4320" w:hanging="360"/>
      </w:pPr>
      <w:rPr>
        <w:rFonts w:ascii="ZarNormalPS" w:hAnsi="ZarNormalPS" w:hint="default"/>
      </w:rPr>
    </w:lvl>
    <w:lvl w:ilvl="6" w:tplc="7F9C1CCC" w:tentative="1">
      <w:start w:val="1"/>
      <w:numFmt w:val="bullet"/>
      <w:lvlText w:val=""/>
      <w:lvlJc w:val="left"/>
      <w:pPr>
        <w:ind w:left="5040" w:hanging="360"/>
      </w:pPr>
      <w:rPr>
        <w:rFonts w:ascii="Cambria" w:hAnsi="Cambria" w:hint="default"/>
      </w:rPr>
    </w:lvl>
    <w:lvl w:ilvl="7" w:tplc="2CB0E68C" w:tentative="1">
      <w:start w:val="1"/>
      <w:numFmt w:val="bullet"/>
      <w:lvlText w:val="o"/>
      <w:lvlJc w:val="left"/>
      <w:pPr>
        <w:ind w:left="5760" w:hanging="360"/>
      </w:pPr>
      <w:rPr>
        <w:rFonts w:ascii="Roya" w:hAnsi="Roya" w:cs="Roya" w:hint="default"/>
      </w:rPr>
    </w:lvl>
    <w:lvl w:ilvl="8" w:tplc="4E28C804" w:tentative="1">
      <w:start w:val="1"/>
      <w:numFmt w:val="bullet"/>
      <w:lvlText w:val=""/>
      <w:lvlJc w:val="left"/>
      <w:pPr>
        <w:ind w:left="6480" w:hanging="360"/>
      </w:pPr>
      <w:rPr>
        <w:rFonts w:ascii="ZarNormalPS" w:hAnsi="ZarNormalPS" w:hint="default"/>
      </w:rPr>
    </w:lvl>
  </w:abstractNum>
  <w:abstractNum w:abstractNumId="5" w15:restartNumberingAfterBreak="0">
    <w:nsid w:val="40DA3936"/>
    <w:multiLevelType w:val="hybridMultilevel"/>
    <w:tmpl w:val="611E2122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43B37C4A"/>
    <w:multiLevelType w:val="hybridMultilevel"/>
    <w:tmpl w:val="C1463C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83671A9"/>
    <w:multiLevelType w:val="hybridMultilevel"/>
    <w:tmpl w:val="48BE02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587A33"/>
    <w:multiLevelType w:val="hybridMultilevel"/>
    <w:tmpl w:val="1BCE28D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5F051F17"/>
    <w:multiLevelType w:val="hybridMultilevel"/>
    <w:tmpl w:val="6B18FE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6B2F4E"/>
    <w:multiLevelType w:val="hybridMultilevel"/>
    <w:tmpl w:val="075EF882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6AB74E88"/>
    <w:multiLevelType w:val="multilevel"/>
    <w:tmpl w:val="CAE415F4"/>
    <w:lvl w:ilvl="0">
      <w:numFmt w:val="decimal"/>
      <w:pStyle w:val="Heading1"/>
      <w:lvlText w:val=""/>
      <w:lvlJc w:val="left"/>
    </w:lvl>
    <w:lvl w:ilvl="1">
      <w:numFmt w:val="decimal"/>
      <w:pStyle w:val="Heading2"/>
      <w:lvlText w:val=""/>
      <w:lvlJc w:val="left"/>
    </w:lvl>
    <w:lvl w:ilvl="2">
      <w:numFmt w:val="decimal"/>
      <w:pStyle w:val="Heading3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pStyle w:val="Heading6"/>
      <w:lvlText w:val=""/>
      <w:lvlJc w:val="left"/>
    </w:lvl>
    <w:lvl w:ilvl="6">
      <w:numFmt w:val="decimal"/>
      <w:pStyle w:val="Heading7"/>
      <w:lvlText w:val=""/>
      <w:lvlJc w:val="left"/>
    </w:lvl>
    <w:lvl w:ilvl="7">
      <w:numFmt w:val="decimal"/>
      <w:pStyle w:val="Heading8"/>
      <w:lvlText w:val=""/>
      <w:lvlJc w:val="left"/>
    </w:lvl>
    <w:lvl w:ilvl="8">
      <w:numFmt w:val="decimal"/>
      <w:pStyle w:val="Heading9"/>
      <w:lvlText w:val=""/>
      <w:lvlJc w:val="left"/>
    </w:lvl>
  </w:abstractNum>
  <w:abstractNum w:abstractNumId="12" w15:restartNumberingAfterBreak="0">
    <w:nsid w:val="738E6ACF"/>
    <w:multiLevelType w:val="hybridMultilevel"/>
    <w:tmpl w:val="551810DA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7DBE3A29"/>
    <w:multiLevelType w:val="hybridMultilevel"/>
    <w:tmpl w:val="6A5CD048"/>
    <w:lvl w:ilvl="0" w:tplc="E0022A8E">
      <w:numFmt w:val="decimal"/>
      <w:pStyle w:val="4"/>
      <w:lvlText w:val=""/>
      <w:lvlJc w:val="left"/>
    </w:lvl>
    <w:lvl w:ilvl="1" w:tplc="04090019">
      <w:numFmt w:val="decimal"/>
      <w:lvlText w:val=""/>
      <w:lvlJc w:val="left"/>
    </w:lvl>
    <w:lvl w:ilvl="2" w:tplc="0409001B">
      <w:numFmt w:val="decimal"/>
      <w:lvlText w:val=""/>
      <w:lvlJc w:val="left"/>
    </w:lvl>
    <w:lvl w:ilvl="3" w:tplc="0409000F">
      <w:numFmt w:val="decimal"/>
      <w:lvlText w:val=""/>
      <w:lvlJc w:val="left"/>
    </w:lvl>
    <w:lvl w:ilvl="4" w:tplc="04090019">
      <w:numFmt w:val="decimal"/>
      <w:lvlText w:val=""/>
      <w:lvlJc w:val="left"/>
    </w:lvl>
    <w:lvl w:ilvl="5" w:tplc="0409001B">
      <w:numFmt w:val="decimal"/>
      <w:lvlText w:val=""/>
      <w:lvlJc w:val="left"/>
    </w:lvl>
    <w:lvl w:ilvl="6" w:tplc="0409000F">
      <w:numFmt w:val="decimal"/>
      <w:lvlText w:val=""/>
      <w:lvlJc w:val="left"/>
    </w:lvl>
    <w:lvl w:ilvl="7" w:tplc="04090019">
      <w:numFmt w:val="decimal"/>
      <w:lvlText w:val=""/>
      <w:lvlJc w:val="left"/>
    </w:lvl>
    <w:lvl w:ilvl="8" w:tplc="0409001B">
      <w:numFmt w:val="decimal"/>
      <w:lvlText w:val=""/>
      <w:lvlJc w:val="left"/>
    </w:lvl>
  </w:abstractNum>
  <w:num w:numId="1" w16cid:durableId="2106993092">
    <w:abstractNumId w:val="4"/>
  </w:num>
  <w:num w:numId="2" w16cid:durableId="78447172">
    <w:abstractNumId w:val="13"/>
  </w:num>
  <w:num w:numId="3" w16cid:durableId="605698779">
    <w:abstractNumId w:val="0"/>
  </w:num>
  <w:num w:numId="4" w16cid:durableId="542597839">
    <w:abstractNumId w:val="11"/>
  </w:num>
  <w:num w:numId="5" w16cid:durableId="1563977803">
    <w:abstractNumId w:val="11"/>
  </w:num>
  <w:num w:numId="6" w16cid:durableId="1470169724">
    <w:abstractNumId w:val="11"/>
  </w:num>
  <w:num w:numId="7" w16cid:durableId="1803843033">
    <w:abstractNumId w:val="3"/>
  </w:num>
  <w:num w:numId="8" w16cid:durableId="1593513915">
    <w:abstractNumId w:val="11"/>
  </w:num>
  <w:num w:numId="9" w16cid:durableId="659038974">
    <w:abstractNumId w:val="11"/>
  </w:num>
  <w:num w:numId="10" w16cid:durableId="868372440">
    <w:abstractNumId w:val="11"/>
  </w:num>
  <w:num w:numId="11" w16cid:durableId="1778135576">
    <w:abstractNumId w:val="11"/>
  </w:num>
  <w:num w:numId="12" w16cid:durableId="2126344540">
    <w:abstractNumId w:val="4"/>
  </w:num>
  <w:num w:numId="13" w16cid:durableId="440806355">
    <w:abstractNumId w:val="13"/>
  </w:num>
  <w:num w:numId="14" w16cid:durableId="204223365">
    <w:abstractNumId w:val="0"/>
  </w:num>
  <w:num w:numId="15" w16cid:durableId="1841692899">
    <w:abstractNumId w:val="5"/>
  </w:num>
  <w:num w:numId="16" w16cid:durableId="1330989253">
    <w:abstractNumId w:val="12"/>
  </w:num>
  <w:num w:numId="17" w16cid:durableId="1550727545">
    <w:abstractNumId w:val="2"/>
  </w:num>
  <w:num w:numId="18" w16cid:durableId="1142582314">
    <w:abstractNumId w:val="10"/>
  </w:num>
  <w:num w:numId="19" w16cid:durableId="1733305311">
    <w:abstractNumId w:val="8"/>
  </w:num>
  <w:num w:numId="20" w16cid:durableId="1051223842">
    <w:abstractNumId w:val="6"/>
  </w:num>
  <w:num w:numId="21" w16cid:durableId="2142993738">
    <w:abstractNumId w:val="7"/>
  </w:num>
  <w:num w:numId="22" w16cid:durableId="1880362884">
    <w:abstractNumId w:val="9"/>
  </w:num>
  <w:num w:numId="23" w16cid:durableId="210360522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1C26"/>
    <w:rsid w:val="00001CF6"/>
    <w:rsid w:val="00001EB8"/>
    <w:rsid w:val="00005307"/>
    <w:rsid w:val="0000591B"/>
    <w:rsid w:val="00007021"/>
    <w:rsid w:val="00010169"/>
    <w:rsid w:val="00012A2F"/>
    <w:rsid w:val="00013AA6"/>
    <w:rsid w:val="00017696"/>
    <w:rsid w:val="000176DE"/>
    <w:rsid w:val="000232F2"/>
    <w:rsid w:val="000316D0"/>
    <w:rsid w:val="00032E23"/>
    <w:rsid w:val="00036285"/>
    <w:rsid w:val="00036927"/>
    <w:rsid w:val="00040C1E"/>
    <w:rsid w:val="00042A1C"/>
    <w:rsid w:val="00042EAB"/>
    <w:rsid w:val="000477E6"/>
    <w:rsid w:val="00051FC4"/>
    <w:rsid w:val="00056BA3"/>
    <w:rsid w:val="00062BCF"/>
    <w:rsid w:val="00067476"/>
    <w:rsid w:val="0007264E"/>
    <w:rsid w:val="00074620"/>
    <w:rsid w:val="0007658C"/>
    <w:rsid w:val="0008214C"/>
    <w:rsid w:val="00082258"/>
    <w:rsid w:val="00085F84"/>
    <w:rsid w:val="0008629C"/>
    <w:rsid w:val="000904AF"/>
    <w:rsid w:val="00093304"/>
    <w:rsid w:val="000958BD"/>
    <w:rsid w:val="00095BF6"/>
    <w:rsid w:val="00095CEA"/>
    <w:rsid w:val="000975A8"/>
    <w:rsid w:val="000A2E30"/>
    <w:rsid w:val="000A2EFB"/>
    <w:rsid w:val="000A3BDB"/>
    <w:rsid w:val="000A48F5"/>
    <w:rsid w:val="000A5CEC"/>
    <w:rsid w:val="000B2262"/>
    <w:rsid w:val="000B4DAE"/>
    <w:rsid w:val="000B72C0"/>
    <w:rsid w:val="000C3628"/>
    <w:rsid w:val="000C3F51"/>
    <w:rsid w:val="000C55F4"/>
    <w:rsid w:val="000D5273"/>
    <w:rsid w:val="000E0AF8"/>
    <w:rsid w:val="000E26D2"/>
    <w:rsid w:val="000F28AB"/>
    <w:rsid w:val="000F3BDE"/>
    <w:rsid w:val="000F6470"/>
    <w:rsid w:val="000F6E31"/>
    <w:rsid w:val="00101CB0"/>
    <w:rsid w:val="0010219C"/>
    <w:rsid w:val="001025A0"/>
    <w:rsid w:val="00106F04"/>
    <w:rsid w:val="00107342"/>
    <w:rsid w:val="00110CC6"/>
    <w:rsid w:val="00112343"/>
    <w:rsid w:val="00114F59"/>
    <w:rsid w:val="001169AA"/>
    <w:rsid w:val="001171F7"/>
    <w:rsid w:val="00117749"/>
    <w:rsid w:val="0012143E"/>
    <w:rsid w:val="00121DE5"/>
    <w:rsid w:val="00126BED"/>
    <w:rsid w:val="0013000C"/>
    <w:rsid w:val="0013407B"/>
    <w:rsid w:val="00135A3F"/>
    <w:rsid w:val="0013696B"/>
    <w:rsid w:val="00136E35"/>
    <w:rsid w:val="001530A8"/>
    <w:rsid w:val="001533A2"/>
    <w:rsid w:val="00154664"/>
    <w:rsid w:val="001547FC"/>
    <w:rsid w:val="00160C16"/>
    <w:rsid w:val="00163C72"/>
    <w:rsid w:val="001655DC"/>
    <w:rsid w:val="001657C9"/>
    <w:rsid w:val="001717FD"/>
    <w:rsid w:val="00183D23"/>
    <w:rsid w:val="00184FDC"/>
    <w:rsid w:val="001939EF"/>
    <w:rsid w:val="00194FC0"/>
    <w:rsid w:val="001968A3"/>
    <w:rsid w:val="00196CED"/>
    <w:rsid w:val="00196FE3"/>
    <w:rsid w:val="001A4231"/>
    <w:rsid w:val="001A637A"/>
    <w:rsid w:val="001A66FB"/>
    <w:rsid w:val="001B57CD"/>
    <w:rsid w:val="001B5EA3"/>
    <w:rsid w:val="001C1165"/>
    <w:rsid w:val="001C41C3"/>
    <w:rsid w:val="001D3BFE"/>
    <w:rsid w:val="001D6CB1"/>
    <w:rsid w:val="001E1F34"/>
    <w:rsid w:val="001E4A75"/>
    <w:rsid w:val="001F0C61"/>
    <w:rsid w:val="001F390A"/>
    <w:rsid w:val="001F3B15"/>
    <w:rsid w:val="001F5724"/>
    <w:rsid w:val="001F5A69"/>
    <w:rsid w:val="0020753A"/>
    <w:rsid w:val="002177C6"/>
    <w:rsid w:val="00217B2B"/>
    <w:rsid w:val="00225EC0"/>
    <w:rsid w:val="00230F65"/>
    <w:rsid w:val="00234231"/>
    <w:rsid w:val="00236004"/>
    <w:rsid w:val="002405B4"/>
    <w:rsid w:val="0024067F"/>
    <w:rsid w:val="00245B50"/>
    <w:rsid w:val="002500B0"/>
    <w:rsid w:val="00250F25"/>
    <w:rsid w:val="00252428"/>
    <w:rsid w:val="002573A8"/>
    <w:rsid w:val="00260903"/>
    <w:rsid w:val="002609CC"/>
    <w:rsid w:val="00265067"/>
    <w:rsid w:val="00265C3F"/>
    <w:rsid w:val="00270ABD"/>
    <w:rsid w:val="00272523"/>
    <w:rsid w:val="002733E3"/>
    <w:rsid w:val="00275028"/>
    <w:rsid w:val="00276343"/>
    <w:rsid w:val="002802B1"/>
    <w:rsid w:val="00281A0A"/>
    <w:rsid w:val="002824C2"/>
    <w:rsid w:val="00287575"/>
    <w:rsid w:val="00287E98"/>
    <w:rsid w:val="00290947"/>
    <w:rsid w:val="00292516"/>
    <w:rsid w:val="00294C1E"/>
    <w:rsid w:val="00295100"/>
    <w:rsid w:val="00296C95"/>
    <w:rsid w:val="002A2686"/>
    <w:rsid w:val="002A5335"/>
    <w:rsid w:val="002A7177"/>
    <w:rsid w:val="002A7F07"/>
    <w:rsid w:val="002B2BAC"/>
    <w:rsid w:val="002B581C"/>
    <w:rsid w:val="002B5BCF"/>
    <w:rsid w:val="002B7A79"/>
    <w:rsid w:val="002C1C5E"/>
    <w:rsid w:val="002C4A25"/>
    <w:rsid w:val="002C7C3E"/>
    <w:rsid w:val="002D2822"/>
    <w:rsid w:val="002D4C04"/>
    <w:rsid w:val="002E395D"/>
    <w:rsid w:val="002E461B"/>
    <w:rsid w:val="002F4A04"/>
    <w:rsid w:val="0030712C"/>
    <w:rsid w:val="0031213A"/>
    <w:rsid w:val="00312D28"/>
    <w:rsid w:val="003149B3"/>
    <w:rsid w:val="00316154"/>
    <w:rsid w:val="0032435C"/>
    <w:rsid w:val="003336BD"/>
    <w:rsid w:val="00333823"/>
    <w:rsid w:val="00343BF7"/>
    <w:rsid w:val="00347615"/>
    <w:rsid w:val="00350CDF"/>
    <w:rsid w:val="00356BEF"/>
    <w:rsid w:val="00357C16"/>
    <w:rsid w:val="00360DBA"/>
    <w:rsid w:val="003636B8"/>
    <w:rsid w:val="003644E3"/>
    <w:rsid w:val="00364701"/>
    <w:rsid w:val="00365AE9"/>
    <w:rsid w:val="00374349"/>
    <w:rsid w:val="00376260"/>
    <w:rsid w:val="003867A2"/>
    <w:rsid w:val="00387732"/>
    <w:rsid w:val="00391445"/>
    <w:rsid w:val="0039256F"/>
    <w:rsid w:val="00396223"/>
    <w:rsid w:val="003A2F08"/>
    <w:rsid w:val="003A3D8D"/>
    <w:rsid w:val="003A4349"/>
    <w:rsid w:val="003A5CF4"/>
    <w:rsid w:val="003B197E"/>
    <w:rsid w:val="003B1AC7"/>
    <w:rsid w:val="003B1B67"/>
    <w:rsid w:val="003B313B"/>
    <w:rsid w:val="003B56D9"/>
    <w:rsid w:val="003C0A5E"/>
    <w:rsid w:val="003C7F09"/>
    <w:rsid w:val="003D465B"/>
    <w:rsid w:val="003D4E4A"/>
    <w:rsid w:val="003D5785"/>
    <w:rsid w:val="003D6456"/>
    <w:rsid w:val="003E2B36"/>
    <w:rsid w:val="003E575A"/>
    <w:rsid w:val="003F5EB3"/>
    <w:rsid w:val="003F60E7"/>
    <w:rsid w:val="003F6AB8"/>
    <w:rsid w:val="00401377"/>
    <w:rsid w:val="00402148"/>
    <w:rsid w:val="00402C32"/>
    <w:rsid w:val="0040407E"/>
    <w:rsid w:val="0040503B"/>
    <w:rsid w:val="004061B6"/>
    <w:rsid w:val="00406361"/>
    <w:rsid w:val="00406AF1"/>
    <w:rsid w:val="004119E0"/>
    <w:rsid w:val="00411C46"/>
    <w:rsid w:val="0041264D"/>
    <w:rsid w:val="0041427C"/>
    <w:rsid w:val="004228B9"/>
    <w:rsid w:val="00423FD1"/>
    <w:rsid w:val="0043360D"/>
    <w:rsid w:val="00436374"/>
    <w:rsid w:val="00441D68"/>
    <w:rsid w:val="00442203"/>
    <w:rsid w:val="0044298C"/>
    <w:rsid w:val="004433D2"/>
    <w:rsid w:val="004439BA"/>
    <w:rsid w:val="00446AD0"/>
    <w:rsid w:val="00446E0C"/>
    <w:rsid w:val="004576B5"/>
    <w:rsid w:val="00465ED7"/>
    <w:rsid w:val="00467790"/>
    <w:rsid w:val="00470BAC"/>
    <w:rsid w:val="004742FA"/>
    <w:rsid w:val="00475EAF"/>
    <w:rsid w:val="0047775C"/>
    <w:rsid w:val="00477E66"/>
    <w:rsid w:val="00481930"/>
    <w:rsid w:val="00482157"/>
    <w:rsid w:val="00485653"/>
    <w:rsid w:val="00487439"/>
    <w:rsid w:val="004929BD"/>
    <w:rsid w:val="00493C81"/>
    <w:rsid w:val="004A0581"/>
    <w:rsid w:val="004A5976"/>
    <w:rsid w:val="004B047A"/>
    <w:rsid w:val="004B1FCF"/>
    <w:rsid w:val="004B28DA"/>
    <w:rsid w:val="004B3CBD"/>
    <w:rsid w:val="004C0D60"/>
    <w:rsid w:val="004C20FF"/>
    <w:rsid w:val="004C6139"/>
    <w:rsid w:val="004C74AE"/>
    <w:rsid w:val="004D08D1"/>
    <w:rsid w:val="004D2EB0"/>
    <w:rsid w:val="004D3718"/>
    <w:rsid w:val="004E0C82"/>
    <w:rsid w:val="004E36E7"/>
    <w:rsid w:val="004E4576"/>
    <w:rsid w:val="004F490E"/>
    <w:rsid w:val="004F50D6"/>
    <w:rsid w:val="00502B1A"/>
    <w:rsid w:val="00502CCE"/>
    <w:rsid w:val="0050381B"/>
    <w:rsid w:val="0050471F"/>
    <w:rsid w:val="005061AF"/>
    <w:rsid w:val="0050692F"/>
    <w:rsid w:val="00510364"/>
    <w:rsid w:val="00510593"/>
    <w:rsid w:val="005133CB"/>
    <w:rsid w:val="00520F3E"/>
    <w:rsid w:val="00520FFC"/>
    <w:rsid w:val="00522D3C"/>
    <w:rsid w:val="0053374A"/>
    <w:rsid w:val="00535EB4"/>
    <w:rsid w:val="00542AAF"/>
    <w:rsid w:val="00543482"/>
    <w:rsid w:val="005465A6"/>
    <w:rsid w:val="0054712D"/>
    <w:rsid w:val="005522DC"/>
    <w:rsid w:val="00554109"/>
    <w:rsid w:val="00557D11"/>
    <w:rsid w:val="00566631"/>
    <w:rsid w:val="00566D7F"/>
    <w:rsid w:val="005672B1"/>
    <w:rsid w:val="00576BA1"/>
    <w:rsid w:val="00576E35"/>
    <w:rsid w:val="0058474E"/>
    <w:rsid w:val="005860D7"/>
    <w:rsid w:val="005904BF"/>
    <w:rsid w:val="0059130A"/>
    <w:rsid w:val="00591B8B"/>
    <w:rsid w:val="00595515"/>
    <w:rsid w:val="005B0837"/>
    <w:rsid w:val="005B12F2"/>
    <w:rsid w:val="005B1F2F"/>
    <w:rsid w:val="005B24DE"/>
    <w:rsid w:val="005B31AF"/>
    <w:rsid w:val="005C657A"/>
    <w:rsid w:val="005E2F03"/>
    <w:rsid w:val="005E3512"/>
    <w:rsid w:val="005E3F69"/>
    <w:rsid w:val="005F4670"/>
    <w:rsid w:val="005F4871"/>
    <w:rsid w:val="005F5984"/>
    <w:rsid w:val="00601171"/>
    <w:rsid w:val="00601884"/>
    <w:rsid w:val="00604696"/>
    <w:rsid w:val="00610EF2"/>
    <w:rsid w:val="006154A7"/>
    <w:rsid w:val="00625672"/>
    <w:rsid w:val="00627F83"/>
    <w:rsid w:val="006367D3"/>
    <w:rsid w:val="00637920"/>
    <w:rsid w:val="00641635"/>
    <w:rsid w:val="00643A96"/>
    <w:rsid w:val="00645959"/>
    <w:rsid w:val="00650DF1"/>
    <w:rsid w:val="0065129D"/>
    <w:rsid w:val="00651FCB"/>
    <w:rsid w:val="006555FB"/>
    <w:rsid w:val="00656170"/>
    <w:rsid w:val="00656CFC"/>
    <w:rsid w:val="00661F2B"/>
    <w:rsid w:val="0066321F"/>
    <w:rsid w:val="00667D79"/>
    <w:rsid w:val="0067210D"/>
    <w:rsid w:val="00675118"/>
    <w:rsid w:val="0067637B"/>
    <w:rsid w:val="00681C51"/>
    <w:rsid w:val="00687C76"/>
    <w:rsid w:val="00687E40"/>
    <w:rsid w:val="006912D9"/>
    <w:rsid w:val="00696684"/>
    <w:rsid w:val="0069753A"/>
    <w:rsid w:val="00697587"/>
    <w:rsid w:val="00697948"/>
    <w:rsid w:val="006B0B3B"/>
    <w:rsid w:val="006B1EDC"/>
    <w:rsid w:val="006B5636"/>
    <w:rsid w:val="006B71B4"/>
    <w:rsid w:val="006C1EF5"/>
    <w:rsid w:val="006C22C7"/>
    <w:rsid w:val="006C4D53"/>
    <w:rsid w:val="006C6915"/>
    <w:rsid w:val="006D70FB"/>
    <w:rsid w:val="006E1B15"/>
    <w:rsid w:val="006E351C"/>
    <w:rsid w:val="006E3CC5"/>
    <w:rsid w:val="006F04B2"/>
    <w:rsid w:val="006F0EBA"/>
    <w:rsid w:val="006F35C7"/>
    <w:rsid w:val="006F418C"/>
    <w:rsid w:val="0070506D"/>
    <w:rsid w:val="007078BC"/>
    <w:rsid w:val="00710960"/>
    <w:rsid w:val="00711414"/>
    <w:rsid w:val="00714A59"/>
    <w:rsid w:val="00717609"/>
    <w:rsid w:val="0072005A"/>
    <w:rsid w:val="00720426"/>
    <w:rsid w:val="00727EB5"/>
    <w:rsid w:val="007320DB"/>
    <w:rsid w:val="007349E7"/>
    <w:rsid w:val="00734F3D"/>
    <w:rsid w:val="00736B65"/>
    <w:rsid w:val="007372EF"/>
    <w:rsid w:val="007404A8"/>
    <w:rsid w:val="00740B6F"/>
    <w:rsid w:val="00750D84"/>
    <w:rsid w:val="0075336B"/>
    <w:rsid w:val="00753EB7"/>
    <w:rsid w:val="00760216"/>
    <w:rsid w:val="00760C0E"/>
    <w:rsid w:val="00760F60"/>
    <w:rsid w:val="00761C5F"/>
    <w:rsid w:val="00765068"/>
    <w:rsid w:val="00765F72"/>
    <w:rsid w:val="00772742"/>
    <w:rsid w:val="00781F7A"/>
    <w:rsid w:val="00783107"/>
    <w:rsid w:val="007864FE"/>
    <w:rsid w:val="007865D8"/>
    <w:rsid w:val="007935A3"/>
    <w:rsid w:val="00793651"/>
    <w:rsid w:val="00796EFA"/>
    <w:rsid w:val="007A0298"/>
    <w:rsid w:val="007A3387"/>
    <w:rsid w:val="007A47E0"/>
    <w:rsid w:val="007A4B23"/>
    <w:rsid w:val="007A6629"/>
    <w:rsid w:val="007B1C0A"/>
    <w:rsid w:val="007B492B"/>
    <w:rsid w:val="007B50FA"/>
    <w:rsid w:val="007C2AB1"/>
    <w:rsid w:val="007C42D1"/>
    <w:rsid w:val="007D33C8"/>
    <w:rsid w:val="007D5B20"/>
    <w:rsid w:val="007E2C0E"/>
    <w:rsid w:val="007E6038"/>
    <w:rsid w:val="007F0135"/>
    <w:rsid w:val="007F32B6"/>
    <w:rsid w:val="007F3E6E"/>
    <w:rsid w:val="007F7B56"/>
    <w:rsid w:val="00800B19"/>
    <w:rsid w:val="00804DDC"/>
    <w:rsid w:val="00817924"/>
    <w:rsid w:val="00821EAD"/>
    <w:rsid w:val="008230FD"/>
    <w:rsid w:val="0082343F"/>
    <w:rsid w:val="00825E7E"/>
    <w:rsid w:val="00830BE5"/>
    <w:rsid w:val="0083109C"/>
    <w:rsid w:val="00831583"/>
    <w:rsid w:val="00831DCC"/>
    <w:rsid w:val="008345D7"/>
    <w:rsid w:val="008403A5"/>
    <w:rsid w:val="008405B5"/>
    <w:rsid w:val="008410CD"/>
    <w:rsid w:val="00841169"/>
    <w:rsid w:val="00843271"/>
    <w:rsid w:val="0085007F"/>
    <w:rsid w:val="008520F3"/>
    <w:rsid w:val="00853155"/>
    <w:rsid w:val="008548C5"/>
    <w:rsid w:val="00862468"/>
    <w:rsid w:val="00864030"/>
    <w:rsid w:val="008656D8"/>
    <w:rsid w:val="008671DF"/>
    <w:rsid w:val="008675F4"/>
    <w:rsid w:val="00867E0B"/>
    <w:rsid w:val="0087060F"/>
    <w:rsid w:val="00871B00"/>
    <w:rsid w:val="00871C6A"/>
    <w:rsid w:val="00874208"/>
    <w:rsid w:val="00880B06"/>
    <w:rsid w:val="00880C38"/>
    <w:rsid w:val="008862B8"/>
    <w:rsid w:val="00886406"/>
    <w:rsid w:val="008874D7"/>
    <w:rsid w:val="00887CCF"/>
    <w:rsid w:val="008A09EB"/>
    <w:rsid w:val="008A1FCE"/>
    <w:rsid w:val="008A512F"/>
    <w:rsid w:val="008B0AB0"/>
    <w:rsid w:val="008B673E"/>
    <w:rsid w:val="008B7C4D"/>
    <w:rsid w:val="008C4220"/>
    <w:rsid w:val="008C6A22"/>
    <w:rsid w:val="008C7E42"/>
    <w:rsid w:val="008D0848"/>
    <w:rsid w:val="008D248F"/>
    <w:rsid w:val="008D3B4A"/>
    <w:rsid w:val="008E6384"/>
    <w:rsid w:val="008F2453"/>
    <w:rsid w:val="008F2DED"/>
    <w:rsid w:val="008F4AD2"/>
    <w:rsid w:val="008F65D6"/>
    <w:rsid w:val="008F7EFB"/>
    <w:rsid w:val="00900B25"/>
    <w:rsid w:val="009063EA"/>
    <w:rsid w:val="00906FBB"/>
    <w:rsid w:val="009072A1"/>
    <w:rsid w:val="00910C31"/>
    <w:rsid w:val="009120F1"/>
    <w:rsid w:val="00914060"/>
    <w:rsid w:val="00916B5F"/>
    <w:rsid w:val="009175A9"/>
    <w:rsid w:val="00927109"/>
    <w:rsid w:val="009309D5"/>
    <w:rsid w:val="00930CF8"/>
    <w:rsid w:val="00931408"/>
    <w:rsid w:val="009345CD"/>
    <w:rsid w:val="00952173"/>
    <w:rsid w:val="00954DC3"/>
    <w:rsid w:val="009551B3"/>
    <w:rsid w:val="00955B13"/>
    <w:rsid w:val="00963A4A"/>
    <w:rsid w:val="00965CB0"/>
    <w:rsid w:val="00972781"/>
    <w:rsid w:val="00974FD8"/>
    <w:rsid w:val="00980598"/>
    <w:rsid w:val="009830D2"/>
    <w:rsid w:val="009855A7"/>
    <w:rsid w:val="00992CB3"/>
    <w:rsid w:val="00994887"/>
    <w:rsid w:val="00996A5F"/>
    <w:rsid w:val="009978FF"/>
    <w:rsid w:val="00997A4C"/>
    <w:rsid w:val="009A54B2"/>
    <w:rsid w:val="009A7B2B"/>
    <w:rsid w:val="009B5DAC"/>
    <w:rsid w:val="009B6593"/>
    <w:rsid w:val="009B7DCB"/>
    <w:rsid w:val="009C7AFB"/>
    <w:rsid w:val="009D1119"/>
    <w:rsid w:val="009D3C39"/>
    <w:rsid w:val="009D42BA"/>
    <w:rsid w:val="009D578E"/>
    <w:rsid w:val="009D58DB"/>
    <w:rsid w:val="009D7318"/>
    <w:rsid w:val="009E135F"/>
    <w:rsid w:val="009E25C8"/>
    <w:rsid w:val="009E7E6A"/>
    <w:rsid w:val="009F125F"/>
    <w:rsid w:val="009F1B7F"/>
    <w:rsid w:val="009F2E2B"/>
    <w:rsid w:val="009F4751"/>
    <w:rsid w:val="009F7FA3"/>
    <w:rsid w:val="00A01746"/>
    <w:rsid w:val="00A1024E"/>
    <w:rsid w:val="00A16565"/>
    <w:rsid w:val="00A177CE"/>
    <w:rsid w:val="00A20077"/>
    <w:rsid w:val="00A267CE"/>
    <w:rsid w:val="00A3215B"/>
    <w:rsid w:val="00A32234"/>
    <w:rsid w:val="00A36057"/>
    <w:rsid w:val="00A3658B"/>
    <w:rsid w:val="00A376E0"/>
    <w:rsid w:val="00A452C5"/>
    <w:rsid w:val="00A465F4"/>
    <w:rsid w:val="00A544C1"/>
    <w:rsid w:val="00A55502"/>
    <w:rsid w:val="00A61EDA"/>
    <w:rsid w:val="00A64FD8"/>
    <w:rsid w:val="00A6676E"/>
    <w:rsid w:val="00A671CD"/>
    <w:rsid w:val="00A71FD4"/>
    <w:rsid w:val="00A749BD"/>
    <w:rsid w:val="00A75BD1"/>
    <w:rsid w:val="00A81C97"/>
    <w:rsid w:val="00A8418A"/>
    <w:rsid w:val="00A848FD"/>
    <w:rsid w:val="00A87E5E"/>
    <w:rsid w:val="00A924A4"/>
    <w:rsid w:val="00A92837"/>
    <w:rsid w:val="00A955AB"/>
    <w:rsid w:val="00AA3783"/>
    <w:rsid w:val="00AA47C0"/>
    <w:rsid w:val="00AA707F"/>
    <w:rsid w:val="00AA7BFA"/>
    <w:rsid w:val="00AA7FD3"/>
    <w:rsid w:val="00AB4445"/>
    <w:rsid w:val="00AB73CF"/>
    <w:rsid w:val="00AC09EF"/>
    <w:rsid w:val="00AC36BD"/>
    <w:rsid w:val="00AC52AC"/>
    <w:rsid w:val="00AC7248"/>
    <w:rsid w:val="00AE0FE7"/>
    <w:rsid w:val="00AE159E"/>
    <w:rsid w:val="00AE213A"/>
    <w:rsid w:val="00AE2B61"/>
    <w:rsid w:val="00AE476D"/>
    <w:rsid w:val="00AE4D2B"/>
    <w:rsid w:val="00AE7F07"/>
    <w:rsid w:val="00AF47E2"/>
    <w:rsid w:val="00AF52EC"/>
    <w:rsid w:val="00AF5A23"/>
    <w:rsid w:val="00AF5B37"/>
    <w:rsid w:val="00B01DEE"/>
    <w:rsid w:val="00B043D9"/>
    <w:rsid w:val="00B11AD3"/>
    <w:rsid w:val="00B14630"/>
    <w:rsid w:val="00B27A48"/>
    <w:rsid w:val="00B34B9C"/>
    <w:rsid w:val="00B35148"/>
    <w:rsid w:val="00B3626B"/>
    <w:rsid w:val="00B4207C"/>
    <w:rsid w:val="00B42159"/>
    <w:rsid w:val="00B4252E"/>
    <w:rsid w:val="00B537CE"/>
    <w:rsid w:val="00B54408"/>
    <w:rsid w:val="00B61272"/>
    <w:rsid w:val="00B629AF"/>
    <w:rsid w:val="00B65BED"/>
    <w:rsid w:val="00B66CE2"/>
    <w:rsid w:val="00B702EF"/>
    <w:rsid w:val="00B732CB"/>
    <w:rsid w:val="00B76C07"/>
    <w:rsid w:val="00B77781"/>
    <w:rsid w:val="00B8228C"/>
    <w:rsid w:val="00B8277C"/>
    <w:rsid w:val="00B84EC4"/>
    <w:rsid w:val="00B8513A"/>
    <w:rsid w:val="00B87C0D"/>
    <w:rsid w:val="00B90B33"/>
    <w:rsid w:val="00B941D0"/>
    <w:rsid w:val="00B972BC"/>
    <w:rsid w:val="00BA206C"/>
    <w:rsid w:val="00BA50FD"/>
    <w:rsid w:val="00BA7BF7"/>
    <w:rsid w:val="00BB261A"/>
    <w:rsid w:val="00BC7A0E"/>
    <w:rsid w:val="00BC7ADA"/>
    <w:rsid w:val="00BD372D"/>
    <w:rsid w:val="00BD613D"/>
    <w:rsid w:val="00BD66C0"/>
    <w:rsid w:val="00BE4397"/>
    <w:rsid w:val="00BF2151"/>
    <w:rsid w:val="00BF2787"/>
    <w:rsid w:val="00BF508D"/>
    <w:rsid w:val="00BF5291"/>
    <w:rsid w:val="00BF6B13"/>
    <w:rsid w:val="00C022B5"/>
    <w:rsid w:val="00C02DF5"/>
    <w:rsid w:val="00C03E78"/>
    <w:rsid w:val="00C04D58"/>
    <w:rsid w:val="00C04FEE"/>
    <w:rsid w:val="00C062B6"/>
    <w:rsid w:val="00C077AC"/>
    <w:rsid w:val="00C1305C"/>
    <w:rsid w:val="00C14A85"/>
    <w:rsid w:val="00C1591E"/>
    <w:rsid w:val="00C17552"/>
    <w:rsid w:val="00C204DF"/>
    <w:rsid w:val="00C20578"/>
    <w:rsid w:val="00C2563B"/>
    <w:rsid w:val="00C25C83"/>
    <w:rsid w:val="00C26666"/>
    <w:rsid w:val="00C31D63"/>
    <w:rsid w:val="00C35DEE"/>
    <w:rsid w:val="00C41659"/>
    <w:rsid w:val="00C4261D"/>
    <w:rsid w:val="00C50E43"/>
    <w:rsid w:val="00C52881"/>
    <w:rsid w:val="00C53025"/>
    <w:rsid w:val="00C56D51"/>
    <w:rsid w:val="00C57303"/>
    <w:rsid w:val="00C6006A"/>
    <w:rsid w:val="00C62561"/>
    <w:rsid w:val="00C639B9"/>
    <w:rsid w:val="00C63AB1"/>
    <w:rsid w:val="00C63CBE"/>
    <w:rsid w:val="00C709CD"/>
    <w:rsid w:val="00C83DC1"/>
    <w:rsid w:val="00C85502"/>
    <w:rsid w:val="00C85D93"/>
    <w:rsid w:val="00C908CD"/>
    <w:rsid w:val="00C9513B"/>
    <w:rsid w:val="00CA3A2E"/>
    <w:rsid w:val="00CA485F"/>
    <w:rsid w:val="00CB1729"/>
    <w:rsid w:val="00CB3C55"/>
    <w:rsid w:val="00CC0C4C"/>
    <w:rsid w:val="00CC2223"/>
    <w:rsid w:val="00CC29C5"/>
    <w:rsid w:val="00CC469E"/>
    <w:rsid w:val="00CC7337"/>
    <w:rsid w:val="00CC75D4"/>
    <w:rsid w:val="00CD3F51"/>
    <w:rsid w:val="00CD6935"/>
    <w:rsid w:val="00CE548C"/>
    <w:rsid w:val="00CE6C94"/>
    <w:rsid w:val="00D027E6"/>
    <w:rsid w:val="00D045C8"/>
    <w:rsid w:val="00D0670F"/>
    <w:rsid w:val="00D21CE5"/>
    <w:rsid w:val="00D23C9E"/>
    <w:rsid w:val="00D24A68"/>
    <w:rsid w:val="00D34DB8"/>
    <w:rsid w:val="00D37A3B"/>
    <w:rsid w:val="00D41C26"/>
    <w:rsid w:val="00D42A81"/>
    <w:rsid w:val="00D42EC7"/>
    <w:rsid w:val="00D4534A"/>
    <w:rsid w:val="00D4603C"/>
    <w:rsid w:val="00D47C1C"/>
    <w:rsid w:val="00D517B4"/>
    <w:rsid w:val="00D616D9"/>
    <w:rsid w:val="00D66B64"/>
    <w:rsid w:val="00D736E9"/>
    <w:rsid w:val="00D75501"/>
    <w:rsid w:val="00D75D26"/>
    <w:rsid w:val="00D82361"/>
    <w:rsid w:val="00D84980"/>
    <w:rsid w:val="00D84AEE"/>
    <w:rsid w:val="00D85116"/>
    <w:rsid w:val="00D851B1"/>
    <w:rsid w:val="00D879EA"/>
    <w:rsid w:val="00D93869"/>
    <w:rsid w:val="00D93ED2"/>
    <w:rsid w:val="00D94AC0"/>
    <w:rsid w:val="00D96A94"/>
    <w:rsid w:val="00DA2855"/>
    <w:rsid w:val="00DA3268"/>
    <w:rsid w:val="00DB0D76"/>
    <w:rsid w:val="00DB2089"/>
    <w:rsid w:val="00DB2359"/>
    <w:rsid w:val="00DB2E6C"/>
    <w:rsid w:val="00DC2956"/>
    <w:rsid w:val="00DC6485"/>
    <w:rsid w:val="00DC6CBD"/>
    <w:rsid w:val="00DC7A56"/>
    <w:rsid w:val="00DC7D57"/>
    <w:rsid w:val="00DD284F"/>
    <w:rsid w:val="00DD564B"/>
    <w:rsid w:val="00DD7AFC"/>
    <w:rsid w:val="00DE0505"/>
    <w:rsid w:val="00DF2C52"/>
    <w:rsid w:val="00DF6E5E"/>
    <w:rsid w:val="00DF7BEE"/>
    <w:rsid w:val="00E003C9"/>
    <w:rsid w:val="00E058BD"/>
    <w:rsid w:val="00E05A79"/>
    <w:rsid w:val="00E07FBB"/>
    <w:rsid w:val="00E11F0A"/>
    <w:rsid w:val="00E20264"/>
    <w:rsid w:val="00E231E2"/>
    <w:rsid w:val="00E24435"/>
    <w:rsid w:val="00E246E2"/>
    <w:rsid w:val="00E30A1A"/>
    <w:rsid w:val="00E345AC"/>
    <w:rsid w:val="00E4304E"/>
    <w:rsid w:val="00E50923"/>
    <w:rsid w:val="00E50CAF"/>
    <w:rsid w:val="00E53488"/>
    <w:rsid w:val="00E54FF0"/>
    <w:rsid w:val="00E606E8"/>
    <w:rsid w:val="00E6083D"/>
    <w:rsid w:val="00E61925"/>
    <w:rsid w:val="00E65E58"/>
    <w:rsid w:val="00E71B46"/>
    <w:rsid w:val="00E72790"/>
    <w:rsid w:val="00E73105"/>
    <w:rsid w:val="00E76AD7"/>
    <w:rsid w:val="00E77002"/>
    <w:rsid w:val="00E77A95"/>
    <w:rsid w:val="00E817CD"/>
    <w:rsid w:val="00E84EA3"/>
    <w:rsid w:val="00E90AC0"/>
    <w:rsid w:val="00E92A52"/>
    <w:rsid w:val="00EA6F42"/>
    <w:rsid w:val="00EB06AA"/>
    <w:rsid w:val="00EB4A73"/>
    <w:rsid w:val="00EB64B1"/>
    <w:rsid w:val="00EC0D83"/>
    <w:rsid w:val="00EC4BDA"/>
    <w:rsid w:val="00ED131A"/>
    <w:rsid w:val="00ED1381"/>
    <w:rsid w:val="00ED2108"/>
    <w:rsid w:val="00ED663F"/>
    <w:rsid w:val="00EE064A"/>
    <w:rsid w:val="00EE1358"/>
    <w:rsid w:val="00EF3FCE"/>
    <w:rsid w:val="00EF763B"/>
    <w:rsid w:val="00F064F1"/>
    <w:rsid w:val="00F071D4"/>
    <w:rsid w:val="00F15E75"/>
    <w:rsid w:val="00F202DC"/>
    <w:rsid w:val="00F24074"/>
    <w:rsid w:val="00F263C4"/>
    <w:rsid w:val="00F27BA6"/>
    <w:rsid w:val="00F31CDC"/>
    <w:rsid w:val="00F31DC3"/>
    <w:rsid w:val="00F3570A"/>
    <w:rsid w:val="00F35ABE"/>
    <w:rsid w:val="00F36202"/>
    <w:rsid w:val="00F40247"/>
    <w:rsid w:val="00F47179"/>
    <w:rsid w:val="00F507EF"/>
    <w:rsid w:val="00F52877"/>
    <w:rsid w:val="00F5458E"/>
    <w:rsid w:val="00F62E43"/>
    <w:rsid w:val="00F72BE2"/>
    <w:rsid w:val="00F77314"/>
    <w:rsid w:val="00F80189"/>
    <w:rsid w:val="00F80646"/>
    <w:rsid w:val="00F81CC2"/>
    <w:rsid w:val="00F844AF"/>
    <w:rsid w:val="00F84939"/>
    <w:rsid w:val="00F87DCB"/>
    <w:rsid w:val="00F915CF"/>
    <w:rsid w:val="00F91C06"/>
    <w:rsid w:val="00F9243B"/>
    <w:rsid w:val="00FA0957"/>
    <w:rsid w:val="00FA2D4B"/>
    <w:rsid w:val="00FA598A"/>
    <w:rsid w:val="00FA599B"/>
    <w:rsid w:val="00FA6325"/>
    <w:rsid w:val="00FB0877"/>
    <w:rsid w:val="00FB1660"/>
    <w:rsid w:val="00FB4D10"/>
    <w:rsid w:val="00FC39B4"/>
    <w:rsid w:val="00FC6B0D"/>
    <w:rsid w:val="00FD06E7"/>
    <w:rsid w:val="00FD0DDA"/>
    <w:rsid w:val="00FD506F"/>
    <w:rsid w:val="00FE45CE"/>
    <w:rsid w:val="00FE47F2"/>
    <w:rsid w:val="00FE575A"/>
    <w:rsid w:val="00FE5A29"/>
    <w:rsid w:val="00FE7D0C"/>
    <w:rsid w:val="00FF0063"/>
    <w:rsid w:val="00FF4EE4"/>
    <w:rsid w:val="00FF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912A5E"/>
  <w15:chartTrackingRefBased/>
  <w15:docId w15:val="{98FA4209-6279-4597-B7F5-2B8915AAE0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Tahoma" w:hAnsi="Arial" w:cs="Tahoma"/>
        <w:kern w:val="2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A2F08"/>
    <w:pPr>
      <w:keepNext/>
      <w:bidi/>
      <w:spacing w:line="276" w:lineRule="auto"/>
      <w:ind w:firstLine="567"/>
      <w:jc w:val="both"/>
    </w:pPr>
    <w:rPr>
      <w:rFonts w:ascii="Tahoma" w:hAnsi="Tahoma" w:cs="Lotus"/>
      <w:szCs w:val="26"/>
    </w:rPr>
  </w:style>
  <w:style w:type="paragraph" w:styleId="Heading1">
    <w:name w:val="heading 1"/>
    <w:aliases w:val="تيتر 1,Heading 1 Char Char Char Char Char Char Char,Heading 1 Char Char Char Char Char Char"/>
    <w:basedOn w:val="Normal"/>
    <w:next w:val="Normal"/>
    <w:link w:val="Heading1Char"/>
    <w:qFormat/>
    <w:rsid w:val="00B4252E"/>
    <w:pPr>
      <w:keepLines/>
      <w:numPr>
        <w:numId w:val="11"/>
      </w:numPr>
      <w:tabs>
        <w:tab w:val="left" w:pos="144"/>
      </w:tabs>
      <w:spacing w:before="240" w:after="240" w:line="240" w:lineRule="auto"/>
      <w:jc w:val="left"/>
      <w:outlineLvl w:val="0"/>
    </w:pPr>
    <w:rPr>
      <w:rFonts w:eastAsia="Courier New" w:cs="Courier New"/>
      <w:b/>
      <w:bCs/>
      <w:sz w:val="28"/>
      <w:szCs w:val="28"/>
    </w:rPr>
  </w:style>
  <w:style w:type="paragraph" w:styleId="Heading2">
    <w:name w:val="heading 2"/>
    <w:aliases w:val="تيتر 2"/>
    <w:basedOn w:val="Normal"/>
    <w:next w:val="Normal"/>
    <w:link w:val="Heading2Char"/>
    <w:qFormat/>
    <w:rsid w:val="00B4252E"/>
    <w:pPr>
      <w:keepLines/>
      <w:numPr>
        <w:ilvl w:val="1"/>
        <w:numId w:val="11"/>
      </w:numPr>
      <w:spacing w:before="200" w:after="200" w:line="240" w:lineRule="auto"/>
      <w:outlineLvl w:val="1"/>
    </w:pPr>
    <w:rPr>
      <w:rFonts w:cs="Courier New"/>
      <w:b/>
      <w:bCs/>
      <w:sz w:val="26"/>
      <w:lang w:bidi="fa-IR"/>
    </w:rPr>
  </w:style>
  <w:style w:type="paragraph" w:styleId="Heading3">
    <w:name w:val="heading 3"/>
    <w:aliases w:val="تيتر 3"/>
    <w:basedOn w:val="Normal"/>
    <w:next w:val="Normal"/>
    <w:link w:val="Heading3Char"/>
    <w:uiPriority w:val="9"/>
    <w:qFormat/>
    <w:rsid w:val="00B4252E"/>
    <w:pPr>
      <w:numPr>
        <w:ilvl w:val="2"/>
        <w:numId w:val="11"/>
      </w:numPr>
      <w:spacing w:before="160" w:after="160" w:line="240" w:lineRule="auto"/>
      <w:outlineLvl w:val="2"/>
    </w:pPr>
    <w:rPr>
      <w:rFonts w:cs="Courier New"/>
      <w:b/>
      <w:bCs/>
      <w:sz w:val="24"/>
      <w:lang w:bidi="fa-IR"/>
    </w:rPr>
  </w:style>
  <w:style w:type="paragraph" w:styleId="Heading40">
    <w:name w:val="heading 4"/>
    <w:aliases w:val="تيتر 4"/>
    <w:basedOn w:val="Normal"/>
    <w:next w:val="Normal"/>
    <w:link w:val="Heading4Char"/>
    <w:autoRedefine/>
    <w:qFormat/>
    <w:rsid w:val="00B4252E"/>
    <w:pPr>
      <w:keepNext w:val="0"/>
      <w:keepLines/>
      <w:spacing w:before="120" w:after="120" w:line="240" w:lineRule="auto"/>
      <w:ind w:left="96" w:firstLine="0"/>
      <w:outlineLvl w:val="3"/>
    </w:pPr>
    <w:rPr>
      <w:rFonts w:ascii="Nazanin" w:hAnsi="Nazanin"/>
      <w:b/>
      <w:bCs/>
      <w:i/>
      <w:lang w:bidi="fa-IR"/>
    </w:rPr>
  </w:style>
  <w:style w:type="paragraph" w:styleId="Heading5">
    <w:name w:val="heading 5"/>
    <w:basedOn w:val="Heading6"/>
    <w:next w:val="Normal"/>
    <w:link w:val="Heading5Char"/>
    <w:autoRedefine/>
    <w:qFormat/>
    <w:rsid w:val="00B4252E"/>
    <w:pPr>
      <w:widowControl w:val="0"/>
      <w:numPr>
        <w:ilvl w:val="0"/>
        <w:numId w:val="7"/>
      </w:numPr>
      <w:jc w:val="lowKashida"/>
      <w:outlineLvl w:val="4"/>
    </w:pPr>
    <w:rPr>
      <w:sz w:val="28"/>
      <w:szCs w:val="28"/>
      <w:lang w:bidi="fa-IR"/>
    </w:rPr>
  </w:style>
  <w:style w:type="paragraph" w:styleId="Heading6">
    <w:name w:val="heading 6"/>
    <w:basedOn w:val="Normal"/>
    <w:next w:val="Normal"/>
    <w:link w:val="Heading6Char"/>
    <w:qFormat/>
    <w:rsid w:val="00B4252E"/>
    <w:pPr>
      <w:keepNext w:val="0"/>
      <w:numPr>
        <w:ilvl w:val="5"/>
        <w:numId w:val="11"/>
      </w:numPr>
      <w:spacing w:before="240" w:after="60" w:line="240" w:lineRule="auto"/>
      <w:jc w:val="left"/>
      <w:outlineLvl w:val="5"/>
    </w:pPr>
    <w:rPr>
      <w:rFonts w:eastAsia="Arial"/>
      <w:b/>
      <w:bCs/>
      <w:sz w:val="26"/>
    </w:rPr>
  </w:style>
  <w:style w:type="paragraph" w:styleId="Heading7">
    <w:name w:val="heading 7"/>
    <w:basedOn w:val="a"/>
    <w:next w:val="Normal"/>
    <w:link w:val="Heading7Char"/>
    <w:uiPriority w:val="99"/>
    <w:qFormat/>
    <w:rsid w:val="00B4252E"/>
    <w:pPr>
      <w:numPr>
        <w:ilvl w:val="6"/>
        <w:numId w:val="11"/>
      </w:numPr>
      <w:spacing w:line="240" w:lineRule="auto"/>
      <w:outlineLvl w:val="6"/>
    </w:pPr>
    <w:rPr>
      <w:rFonts w:ascii="FFPPJP+TimesNewRoman" w:eastAsia="Arial"/>
      <w:bCs/>
      <w:color w:val="000000"/>
    </w:rPr>
  </w:style>
  <w:style w:type="paragraph" w:styleId="Heading8">
    <w:name w:val="heading 8"/>
    <w:basedOn w:val="Normal"/>
    <w:next w:val="Normal"/>
    <w:link w:val="Heading8Char"/>
    <w:autoRedefine/>
    <w:uiPriority w:val="99"/>
    <w:qFormat/>
    <w:rsid w:val="00B4252E"/>
    <w:pPr>
      <w:keepNext w:val="0"/>
      <w:numPr>
        <w:ilvl w:val="7"/>
        <w:numId w:val="11"/>
      </w:numPr>
      <w:spacing w:before="120" w:beforeAutospacing="1" w:after="120" w:afterAutospacing="1" w:line="240" w:lineRule="auto"/>
      <w:contextualSpacing/>
      <w:outlineLvl w:val="7"/>
    </w:pPr>
    <w:rPr>
      <w:rFonts w:ascii="Nazanin" w:hAnsi="Nazanin"/>
      <w:b/>
      <w:bCs/>
      <w:i/>
      <w:iCs/>
      <w:sz w:val="16"/>
      <w:szCs w:val="22"/>
      <w:lang w:bidi="fa-IR"/>
    </w:rPr>
  </w:style>
  <w:style w:type="paragraph" w:styleId="Heading9">
    <w:name w:val="heading 9"/>
    <w:basedOn w:val="Normal"/>
    <w:next w:val="Normal"/>
    <w:link w:val="Heading9Char"/>
    <w:uiPriority w:val="99"/>
    <w:qFormat/>
    <w:rsid w:val="00B4252E"/>
    <w:pPr>
      <w:keepNext w:val="0"/>
      <w:numPr>
        <w:ilvl w:val="8"/>
        <w:numId w:val="11"/>
      </w:numPr>
      <w:spacing w:before="240" w:after="60" w:line="240" w:lineRule="auto"/>
      <w:jc w:val="left"/>
      <w:outlineLvl w:val="8"/>
    </w:pPr>
    <w:rPr>
      <w:rFonts w:ascii="vernada" w:hAnsi="vernada" w:cs="vernada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ITRE1">
    <w:name w:val="TITR E 1"/>
    <w:basedOn w:val="Normal"/>
    <w:qFormat/>
    <w:rsid w:val="00B4252E"/>
    <w:pPr>
      <w:spacing w:before="240" w:after="240"/>
      <w:ind w:left="720" w:hanging="360"/>
      <w:jc w:val="lowKashida"/>
      <w:outlineLvl w:val="1"/>
    </w:pPr>
    <w:rPr>
      <w:b/>
      <w:bCs/>
      <w:sz w:val="32"/>
      <w:szCs w:val="36"/>
      <w:lang w:bidi="fa-IR"/>
    </w:rPr>
  </w:style>
  <w:style w:type="paragraph" w:customStyle="1" w:styleId="MATN">
    <w:name w:val="MATN"/>
    <w:basedOn w:val="Normal"/>
    <w:link w:val="MATNChar"/>
    <w:qFormat/>
    <w:rsid w:val="00B4252E"/>
    <w:pPr>
      <w:keepNext w:val="0"/>
      <w:tabs>
        <w:tab w:val="right" w:pos="9972"/>
      </w:tabs>
      <w:ind w:left="-23" w:firstLine="380"/>
      <w:jc w:val="lowKashida"/>
    </w:pPr>
    <w:rPr>
      <w:lang w:bidi="fa-IR"/>
    </w:rPr>
  </w:style>
  <w:style w:type="character" w:customStyle="1" w:styleId="MATNChar">
    <w:name w:val="MATN Char"/>
    <w:link w:val="MATN"/>
    <w:locked/>
    <w:rsid w:val="00B4252E"/>
    <w:rPr>
      <w:rFonts w:ascii="Tahoma" w:hAnsi="Tahoma" w:cs="Lotus"/>
      <w:szCs w:val="26"/>
      <w:lang w:bidi="fa-IR"/>
    </w:rPr>
  </w:style>
  <w:style w:type="paragraph" w:customStyle="1" w:styleId="a">
    <w:name w:val="متن"/>
    <w:link w:val="Char"/>
    <w:autoRedefine/>
    <w:qFormat/>
    <w:rsid w:val="00B4252E"/>
    <w:pPr>
      <w:widowControl w:val="0"/>
      <w:bidi/>
      <w:spacing w:line="276" w:lineRule="auto"/>
      <w:jc w:val="both"/>
    </w:pPr>
    <w:rPr>
      <w:rFonts w:cs="Lotus"/>
      <w:sz w:val="26"/>
      <w:szCs w:val="26"/>
      <w:lang w:bidi="fa-IR"/>
    </w:rPr>
  </w:style>
  <w:style w:type="character" w:customStyle="1" w:styleId="Char">
    <w:name w:val="متن Char"/>
    <w:link w:val="a"/>
    <w:rsid w:val="00B4252E"/>
    <w:rPr>
      <w:rFonts w:cs="Lotus"/>
      <w:sz w:val="26"/>
      <w:szCs w:val="26"/>
      <w:lang w:bidi="fa-IR"/>
    </w:rPr>
  </w:style>
  <w:style w:type="paragraph" w:customStyle="1" w:styleId="shh">
    <w:name w:val="shh"/>
    <w:basedOn w:val="Normal"/>
    <w:uiPriority w:val="99"/>
    <w:qFormat/>
    <w:rsid w:val="00B4252E"/>
    <w:pPr>
      <w:keepNext w:val="0"/>
      <w:spacing w:before="100" w:beforeAutospacing="1" w:after="100" w:afterAutospacing="1"/>
      <w:ind w:firstLine="284"/>
      <w:jc w:val="lowKashida"/>
    </w:pPr>
    <w:rPr>
      <w:rFonts w:cs="B Koodak"/>
      <w:sz w:val="24"/>
      <w:szCs w:val="28"/>
      <w:lang w:bidi="fa-IR"/>
    </w:rPr>
  </w:style>
  <w:style w:type="paragraph" w:customStyle="1" w:styleId="Bullets">
    <w:name w:val="Bullets"/>
    <w:basedOn w:val="Normal"/>
    <w:link w:val="BulletsChar"/>
    <w:uiPriority w:val="99"/>
    <w:qFormat/>
    <w:rsid w:val="00B4252E"/>
    <w:pPr>
      <w:keepNext w:val="0"/>
      <w:numPr>
        <w:numId w:val="12"/>
      </w:numPr>
      <w:tabs>
        <w:tab w:val="left" w:pos="708"/>
      </w:tabs>
      <w:spacing w:line="288" w:lineRule="auto"/>
    </w:pPr>
    <w:rPr>
      <w:rFonts w:ascii="Arial" w:hAnsi="Arial" w:cs="B Mitra"/>
      <w:color w:val="000000"/>
      <w:sz w:val="24"/>
      <w:szCs w:val="28"/>
      <w:lang w:val="en-GB"/>
    </w:rPr>
  </w:style>
  <w:style w:type="character" w:customStyle="1" w:styleId="BulletsChar">
    <w:name w:val="Bullets Char"/>
    <w:link w:val="Bullets"/>
    <w:uiPriority w:val="99"/>
    <w:rsid w:val="00B4252E"/>
    <w:rPr>
      <w:rFonts w:cs="B Mitra"/>
      <w:color w:val="000000"/>
      <w:sz w:val="24"/>
      <w:szCs w:val="28"/>
      <w:lang w:val="en-GB"/>
    </w:rPr>
  </w:style>
  <w:style w:type="paragraph" w:customStyle="1" w:styleId="Style16">
    <w:name w:val="Style16"/>
    <w:basedOn w:val="Normal"/>
    <w:qFormat/>
    <w:rsid w:val="00B4252E"/>
    <w:pPr>
      <w:keepNext w:val="0"/>
      <w:spacing w:line="480" w:lineRule="atLeast"/>
      <w:ind w:left="284" w:hanging="284"/>
      <w:jc w:val="left"/>
    </w:pPr>
    <w:rPr>
      <w:rFonts w:ascii="SimSun" w:hAnsi="SimSun" w:cs="SimSun"/>
      <w:bCs/>
      <w:sz w:val="26"/>
    </w:rPr>
  </w:style>
  <w:style w:type="paragraph" w:customStyle="1" w:styleId="Style1">
    <w:name w:val="Style1"/>
    <w:basedOn w:val="Style16"/>
    <w:qFormat/>
    <w:rsid w:val="00B4252E"/>
  </w:style>
  <w:style w:type="paragraph" w:customStyle="1" w:styleId="Style13">
    <w:name w:val="Style13"/>
    <w:basedOn w:val="Normal"/>
    <w:qFormat/>
    <w:rsid w:val="00B4252E"/>
    <w:pPr>
      <w:keepNext w:val="0"/>
      <w:spacing w:line="480" w:lineRule="atLeast"/>
      <w:ind w:left="284" w:hanging="284"/>
      <w:jc w:val="left"/>
    </w:pPr>
    <w:rPr>
      <w:rFonts w:ascii="SimSun" w:hAnsi="SimSun" w:cs="SimSun"/>
      <w:sz w:val="26"/>
      <w:szCs w:val="28"/>
    </w:rPr>
  </w:style>
  <w:style w:type="paragraph" w:customStyle="1" w:styleId="Table">
    <w:name w:val="Table"/>
    <w:basedOn w:val="Normal"/>
    <w:next w:val="Normal"/>
    <w:qFormat/>
    <w:rsid w:val="00B4252E"/>
    <w:pPr>
      <w:keepNext w:val="0"/>
      <w:spacing w:line="240" w:lineRule="auto"/>
      <w:ind w:firstLine="0"/>
      <w:jc w:val="left"/>
    </w:pPr>
    <w:rPr>
      <w:rFonts w:ascii="Arial" w:hAnsi="Arial"/>
      <w:b/>
      <w:color w:val="000000"/>
      <w:sz w:val="24"/>
    </w:rPr>
  </w:style>
  <w:style w:type="paragraph" w:customStyle="1" w:styleId="Matn0">
    <w:name w:val="Matn"/>
    <w:basedOn w:val="Normal"/>
    <w:link w:val="MatnChar0"/>
    <w:qFormat/>
    <w:rsid w:val="00B4252E"/>
    <w:pPr>
      <w:keepNext w:val="0"/>
      <w:spacing w:before="100" w:beforeAutospacing="1" w:after="100" w:afterAutospacing="1" w:line="240" w:lineRule="auto"/>
      <w:ind w:firstLine="0"/>
    </w:pPr>
    <w:rPr>
      <w:rFonts w:ascii="Garamond" w:hAnsi="Garamond"/>
      <w:sz w:val="28"/>
      <w:lang w:bidi="fa-IR"/>
    </w:rPr>
  </w:style>
  <w:style w:type="character" w:customStyle="1" w:styleId="MatnChar0">
    <w:name w:val="Matn Char"/>
    <w:link w:val="Matn0"/>
    <w:locked/>
    <w:rsid w:val="00B4252E"/>
    <w:rPr>
      <w:rFonts w:ascii="Garamond" w:hAnsi="Garamond" w:cs="Lotus"/>
      <w:sz w:val="28"/>
      <w:szCs w:val="26"/>
      <w:lang w:bidi="fa-IR"/>
    </w:rPr>
  </w:style>
  <w:style w:type="paragraph" w:customStyle="1" w:styleId="Style2">
    <w:name w:val="Style2"/>
    <w:basedOn w:val="Footer"/>
    <w:qFormat/>
    <w:rsid w:val="00B4252E"/>
    <w:pPr>
      <w:keepNext w:val="0"/>
      <w:ind w:firstLine="0"/>
      <w:jc w:val="left"/>
    </w:pPr>
    <w:rPr>
      <w:rFonts w:eastAsia="Cambria Math"/>
      <w:sz w:val="24"/>
      <w:szCs w:val="28"/>
      <w:lang w:eastAsia="zh-CN" w:bidi="fa-IR"/>
    </w:rPr>
  </w:style>
  <w:style w:type="paragraph" w:styleId="Footer">
    <w:name w:val="footer"/>
    <w:basedOn w:val="Normal"/>
    <w:link w:val="FooterChar"/>
    <w:uiPriority w:val="99"/>
    <w:unhideWhenUsed/>
    <w:qFormat/>
    <w:rsid w:val="00B4252E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link w:val="Footer"/>
    <w:uiPriority w:val="99"/>
    <w:rsid w:val="00B4252E"/>
    <w:rPr>
      <w:rFonts w:ascii="Tahoma" w:hAnsi="Tahoma" w:cs="Lotus"/>
      <w:szCs w:val="26"/>
    </w:rPr>
  </w:style>
  <w:style w:type="paragraph" w:customStyle="1" w:styleId="Head6majid">
    <w:name w:val="Head 6 (majid)"/>
    <w:basedOn w:val="Normal"/>
    <w:qFormat/>
    <w:rsid w:val="00B4252E"/>
    <w:pPr>
      <w:keepNext w:val="0"/>
      <w:spacing w:before="240" w:line="500" w:lineRule="atLeast"/>
      <w:ind w:firstLine="0"/>
      <w:jc w:val="lowKashida"/>
    </w:pPr>
    <w:rPr>
      <w:rFonts w:cs="Far.Zar"/>
      <w:b/>
      <w:bCs/>
      <w:noProof/>
      <w:sz w:val="24"/>
      <w:lang w:bidi="fa-IR"/>
    </w:rPr>
  </w:style>
  <w:style w:type="paragraph" w:customStyle="1" w:styleId="Title-TableMAJID">
    <w:name w:val="Title-Table(MAJID)"/>
    <w:basedOn w:val="Normal"/>
    <w:qFormat/>
    <w:rsid w:val="00B4252E"/>
    <w:pPr>
      <w:keepNext w:val="0"/>
      <w:spacing w:before="360" w:line="500" w:lineRule="atLeast"/>
      <w:ind w:firstLine="0"/>
      <w:jc w:val="center"/>
    </w:pPr>
    <w:rPr>
      <w:rFonts w:cs="B Nazanin"/>
      <w:b/>
      <w:noProof/>
      <w:sz w:val="22"/>
      <w:szCs w:val="22"/>
      <w:lang w:bidi="fa-IR"/>
    </w:rPr>
  </w:style>
  <w:style w:type="paragraph" w:customStyle="1" w:styleId="JdavelMAJID">
    <w:name w:val="Jdavel(MAJID)"/>
    <w:basedOn w:val="Normal"/>
    <w:qFormat/>
    <w:rsid w:val="00B4252E"/>
    <w:pPr>
      <w:keepNext w:val="0"/>
      <w:spacing w:line="240" w:lineRule="auto"/>
      <w:ind w:firstLine="0"/>
      <w:jc w:val="center"/>
    </w:pPr>
    <w:rPr>
      <w:rFonts w:cs="B Titr"/>
      <w:noProof/>
      <w:sz w:val="18"/>
      <w:szCs w:val="18"/>
      <w:lang w:bidi="fa-IR"/>
    </w:rPr>
  </w:style>
  <w:style w:type="paragraph" w:customStyle="1" w:styleId="MAkhazmajid">
    <w:name w:val="MAkhaz(majid)"/>
    <w:basedOn w:val="Normal"/>
    <w:qFormat/>
    <w:rsid w:val="00B4252E"/>
    <w:pPr>
      <w:keepNext w:val="0"/>
      <w:spacing w:after="120" w:line="240" w:lineRule="auto"/>
      <w:ind w:firstLine="0"/>
      <w:jc w:val="lowKashida"/>
    </w:pPr>
    <w:rPr>
      <w:noProof/>
      <w:sz w:val="16"/>
      <w:szCs w:val="16"/>
      <w:lang w:bidi="fa-IR"/>
    </w:rPr>
  </w:style>
  <w:style w:type="paragraph" w:customStyle="1" w:styleId="551">
    <w:name w:val="551"/>
    <w:basedOn w:val="ListParagraph"/>
    <w:qFormat/>
    <w:rsid w:val="00B4252E"/>
    <w:pPr>
      <w:keepNext w:val="0"/>
      <w:tabs>
        <w:tab w:val="left" w:pos="283"/>
      </w:tabs>
      <w:spacing w:before="240" w:after="120" w:line="240" w:lineRule="auto"/>
      <w:ind w:hanging="360"/>
    </w:pPr>
    <w:rPr>
      <w:rFonts w:ascii="Arial" w:eastAsia="Arial" w:hAnsi="Arial"/>
      <w:b/>
      <w:bCs/>
      <w:color w:val="000000"/>
      <w:sz w:val="26"/>
      <w:lang w:bidi="fa-IR"/>
    </w:rPr>
  </w:style>
  <w:style w:type="paragraph" w:styleId="ListParagraph">
    <w:name w:val="List Paragraph"/>
    <w:aliases w:val="داخل جدول‌ها,List Paragraحا,لیست,List Paragraph1,Graph List Paragraph,شکل و جدول"/>
    <w:basedOn w:val="Normal"/>
    <w:link w:val="ListParagraphChar"/>
    <w:uiPriority w:val="34"/>
    <w:qFormat/>
    <w:rsid w:val="00B4252E"/>
    <w:pPr>
      <w:ind w:left="720"/>
      <w:contextualSpacing/>
    </w:pPr>
  </w:style>
  <w:style w:type="paragraph" w:customStyle="1" w:styleId="2">
    <w:name w:val="تیتر 2"/>
    <w:basedOn w:val="Normal"/>
    <w:qFormat/>
    <w:rsid w:val="00B4252E"/>
    <w:pPr>
      <w:keepNext w:val="0"/>
      <w:spacing w:before="360" w:line="240" w:lineRule="auto"/>
      <w:ind w:firstLine="0"/>
    </w:pPr>
    <w:rPr>
      <w:rFonts w:cs="SimSun"/>
      <w:bCs/>
      <w:sz w:val="22"/>
      <w:lang w:bidi="fa-IR"/>
    </w:rPr>
  </w:style>
  <w:style w:type="paragraph" w:customStyle="1" w:styleId="a0">
    <w:name w:val="ماخذ"/>
    <w:basedOn w:val="Normal"/>
    <w:link w:val="Char0"/>
    <w:qFormat/>
    <w:rsid w:val="00B4252E"/>
    <w:pPr>
      <w:keepNext w:val="0"/>
      <w:spacing w:after="240" w:line="240" w:lineRule="auto"/>
      <w:ind w:firstLine="0"/>
      <w:jc w:val="center"/>
    </w:pPr>
    <w:rPr>
      <w:rFonts w:cs="SimSun"/>
      <w:szCs w:val="20"/>
      <w:lang w:bidi="fa-IR"/>
    </w:rPr>
  </w:style>
  <w:style w:type="character" w:customStyle="1" w:styleId="Char0">
    <w:name w:val="ماخذ Char"/>
    <w:link w:val="a0"/>
    <w:rsid w:val="00B4252E"/>
    <w:rPr>
      <w:rFonts w:ascii="Tahoma" w:hAnsi="Tahoma" w:cs="SimSun"/>
      <w:lang w:bidi="fa-IR"/>
    </w:rPr>
  </w:style>
  <w:style w:type="paragraph" w:customStyle="1" w:styleId="Titre2">
    <w:name w:val="Titre 2"/>
    <w:basedOn w:val="Normal"/>
    <w:qFormat/>
    <w:rsid w:val="00B4252E"/>
    <w:pPr>
      <w:keepNext w:val="0"/>
      <w:ind w:firstLine="0"/>
    </w:pPr>
    <w:rPr>
      <w:rFonts w:ascii="Courier New" w:eastAsia="Courier New" w:hAnsi="Courier New"/>
      <w:b/>
      <w:bCs/>
      <w:color w:val="000000"/>
      <w:sz w:val="24"/>
      <w:szCs w:val="28"/>
    </w:rPr>
  </w:style>
  <w:style w:type="paragraph" w:customStyle="1" w:styleId="Titre3">
    <w:name w:val="Titre 3"/>
    <w:basedOn w:val="Normal"/>
    <w:qFormat/>
    <w:rsid w:val="00B4252E"/>
    <w:pPr>
      <w:keepNext w:val="0"/>
      <w:ind w:firstLine="0"/>
    </w:pPr>
    <w:rPr>
      <w:rFonts w:ascii="Lotus" w:eastAsia="Lotus" w:hAnsi="Lotus"/>
      <w:b/>
      <w:bCs/>
      <w:sz w:val="24"/>
    </w:rPr>
  </w:style>
  <w:style w:type="paragraph" w:customStyle="1" w:styleId="a1">
    <w:name w:val="عنوان شکل"/>
    <w:basedOn w:val="Subtitle"/>
    <w:autoRedefine/>
    <w:uiPriority w:val="99"/>
    <w:qFormat/>
    <w:rsid w:val="00B4252E"/>
    <w:pPr>
      <w:numPr>
        <w:ilvl w:val="0"/>
      </w:numPr>
      <w:tabs>
        <w:tab w:val="left" w:pos="1134"/>
      </w:tabs>
      <w:spacing w:before="0" w:beforeAutospacing="0" w:afterAutospacing="0" w:line="276" w:lineRule="auto"/>
      <w:ind w:firstLine="96"/>
      <w:contextualSpacing/>
      <w:jc w:val="center"/>
    </w:pPr>
    <w:rPr>
      <w:rFonts w:ascii="Tahoma" w:hAnsi="Tahoma" w:cs="Lotus"/>
      <w:b/>
      <w:bCs/>
      <w:i w:val="0"/>
      <w:iCs w:val="0"/>
      <w:noProof/>
      <w:color w:val="auto"/>
      <w:spacing w:val="0"/>
      <w:sz w:val="20"/>
      <w:szCs w:val="22"/>
    </w:rPr>
  </w:style>
  <w:style w:type="paragraph" w:styleId="Subtitle">
    <w:name w:val="Subtitle"/>
    <w:aliases w:val="No Spacing1"/>
    <w:basedOn w:val="Normal"/>
    <w:next w:val="Normal"/>
    <w:link w:val="SubtitleChar"/>
    <w:uiPriority w:val="99"/>
    <w:qFormat/>
    <w:rsid w:val="00B4252E"/>
    <w:pPr>
      <w:keepNext w:val="0"/>
      <w:numPr>
        <w:ilvl w:val="1"/>
      </w:numPr>
      <w:spacing w:before="100" w:beforeAutospacing="1" w:after="100" w:afterAutospacing="1" w:line="240" w:lineRule="auto"/>
      <w:ind w:firstLine="567"/>
    </w:pPr>
    <w:rPr>
      <w:rFonts w:ascii="Nazanin" w:hAnsi="Nazanin" w:cs="Tahoma"/>
      <w:i/>
      <w:iCs/>
      <w:color w:val="4F81BD"/>
      <w:spacing w:val="15"/>
      <w:sz w:val="22"/>
      <w:lang w:bidi="fa-IR"/>
    </w:rPr>
  </w:style>
  <w:style w:type="character" w:customStyle="1" w:styleId="SubtitleChar">
    <w:name w:val="Subtitle Char"/>
    <w:aliases w:val="No Spacing1 Char"/>
    <w:link w:val="Subtitle"/>
    <w:uiPriority w:val="99"/>
    <w:rsid w:val="00B4252E"/>
    <w:rPr>
      <w:rFonts w:ascii="Nazanin" w:hAnsi="Nazanin"/>
      <w:i/>
      <w:iCs/>
      <w:color w:val="4F81BD"/>
      <w:spacing w:val="15"/>
      <w:sz w:val="22"/>
      <w:szCs w:val="26"/>
      <w:lang w:bidi="fa-IR"/>
    </w:rPr>
  </w:style>
  <w:style w:type="paragraph" w:customStyle="1" w:styleId="TITR11">
    <w:name w:val="TITR11"/>
    <w:basedOn w:val="Normal"/>
    <w:link w:val="TITR11Char"/>
    <w:qFormat/>
    <w:rsid w:val="00B4252E"/>
    <w:pPr>
      <w:keepNext w:val="0"/>
      <w:ind w:left="357" w:firstLine="720"/>
      <w:jc w:val="left"/>
    </w:pPr>
    <w:rPr>
      <w:b/>
      <w:sz w:val="24"/>
      <w:szCs w:val="28"/>
      <w:lang w:bidi="fa-IR"/>
    </w:rPr>
  </w:style>
  <w:style w:type="character" w:customStyle="1" w:styleId="TITR11Char">
    <w:name w:val="TITR11 Char"/>
    <w:link w:val="TITR11"/>
    <w:rsid w:val="00B4252E"/>
    <w:rPr>
      <w:rFonts w:ascii="Tahoma" w:hAnsi="Tahoma" w:cs="Lotus"/>
      <w:b/>
      <w:sz w:val="24"/>
      <w:szCs w:val="28"/>
      <w:lang w:bidi="fa-IR"/>
    </w:rPr>
  </w:style>
  <w:style w:type="paragraph" w:customStyle="1" w:styleId="1">
    <w:name w:val="متن1"/>
    <w:basedOn w:val="Normal"/>
    <w:link w:val="1Char"/>
    <w:qFormat/>
    <w:rsid w:val="00B4252E"/>
    <w:pPr>
      <w:keepNext w:val="0"/>
      <w:ind w:firstLine="0"/>
    </w:pPr>
    <w:rPr>
      <w:sz w:val="22"/>
    </w:rPr>
  </w:style>
  <w:style w:type="character" w:customStyle="1" w:styleId="1Char">
    <w:name w:val="متن1 Char"/>
    <w:link w:val="1"/>
    <w:rsid w:val="00B4252E"/>
    <w:rPr>
      <w:rFonts w:ascii="Tahoma" w:hAnsi="Tahoma" w:cs="Lotus"/>
      <w:sz w:val="22"/>
      <w:szCs w:val="26"/>
    </w:rPr>
  </w:style>
  <w:style w:type="paragraph" w:customStyle="1" w:styleId="a2">
    <w:name w:val="متن جدول"/>
    <w:basedOn w:val="Normal"/>
    <w:link w:val="Char1"/>
    <w:qFormat/>
    <w:rsid w:val="00B4252E"/>
    <w:pPr>
      <w:keepNext w:val="0"/>
      <w:spacing w:line="240" w:lineRule="auto"/>
      <w:ind w:firstLine="0"/>
      <w:jc w:val="left"/>
    </w:pPr>
    <w:rPr>
      <w:rFonts w:ascii="vernada" w:hAnsi="vernada"/>
      <w:color w:val="000000"/>
      <w:sz w:val="22"/>
      <w:szCs w:val="22"/>
      <w:lang w:bidi="fa-IR"/>
    </w:rPr>
  </w:style>
  <w:style w:type="character" w:customStyle="1" w:styleId="Char1">
    <w:name w:val="متن جدول Char"/>
    <w:link w:val="a2"/>
    <w:rsid w:val="00B4252E"/>
    <w:rPr>
      <w:rFonts w:ascii="vernada" w:hAnsi="vernada" w:cs="Lotus"/>
      <w:color w:val="000000"/>
      <w:sz w:val="22"/>
      <w:szCs w:val="22"/>
      <w:lang w:bidi="fa-IR"/>
    </w:rPr>
  </w:style>
  <w:style w:type="paragraph" w:customStyle="1" w:styleId="10">
    <w:name w:val="عنوان جدول 1"/>
    <w:basedOn w:val="Normal"/>
    <w:link w:val="1Char0"/>
    <w:qFormat/>
    <w:rsid w:val="00B4252E"/>
    <w:pPr>
      <w:keepNext w:val="0"/>
      <w:jc w:val="center"/>
    </w:pPr>
    <w:rPr>
      <w:b/>
      <w:bCs/>
      <w:szCs w:val="20"/>
    </w:rPr>
  </w:style>
  <w:style w:type="character" w:customStyle="1" w:styleId="1Char0">
    <w:name w:val="عنوان جدول 1 Char"/>
    <w:link w:val="10"/>
    <w:rsid w:val="00B4252E"/>
    <w:rPr>
      <w:rFonts w:ascii="Tahoma" w:hAnsi="Tahoma" w:cs="Lotus"/>
      <w:b/>
      <w:bCs/>
    </w:rPr>
  </w:style>
  <w:style w:type="paragraph" w:customStyle="1" w:styleId="a3">
    <w:name w:val="فهرست"/>
    <w:basedOn w:val="Normal"/>
    <w:next w:val="Normal"/>
    <w:link w:val="Char2"/>
    <w:qFormat/>
    <w:rsid w:val="00B4252E"/>
    <w:pPr>
      <w:keepNext w:val="0"/>
      <w:tabs>
        <w:tab w:val="right" w:leader="dot" w:pos="9060"/>
      </w:tabs>
      <w:ind w:firstLine="0"/>
    </w:pPr>
    <w:rPr>
      <w:b/>
      <w:bCs/>
      <w:noProof/>
      <w:szCs w:val="20"/>
    </w:rPr>
  </w:style>
  <w:style w:type="character" w:customStyle="1" w:styleId="Char2">
    <w:name w:val="فهرست Char"/>
    <w:link w:val="a3"/>
    <w:rsid w:val="00B4252E"/>
    <w:rPr>
      <w:rFonts w:ascii="Tahoma" w:hAnsi="Tahoma" w:cs="Lotus"/>
      <w:b/>
      <w:bCs/>
      <w:noProof/>
    </w:rPr>
  </w:style>
  <w:style w:type="paragraph" w:customStyle="1" w:styleId="40">
    <w:name w:val="تیتر 4،"/>
    <w:basedOn w:val="Heading2"/>
    <w:link w:val="4Char"/>
    <w:qFormat/>
    <w:rsid w:val="00B4252E"/>
    <w:pPr>
      <w:keepNext w:val="0"/>
      <w:numPr>
        <w:ilvl w:val="0"/>
        <w:numId w:val="0"/>
      </w:numPr>
    </w:pPr>
  </w:style>
  <w:style w:type="character" w:customStyle="1" w:styleId="4Char">
    <w:name w:val="تیتر 4، Char"/>
    <w:link w:val="40"/>
    <w:rsid w:val="00B4252E"/>
    <w:rPr>
      <w:rFonts w:ascii="Tahoma" w:hAnsi="Tahoma" w:cs="Courier New"/>
      <w:b/>
      <w:bCs/>
      <w:sz w:val="26"/>
      <w:szCs w:val="26"/>
      <w:lang w:bidi="fa-IR"/>
    </w:rPr>
  </w:style>
  <w:style w:type="character" w:customStyle="1" w:styleId="Heading2Char">
    <w:name w:val="Heading 2 Char"/>
    <w:aliases w:val="تيتر 2 Char"/>
    <w:link w:val="Heading2"/>
    <w:rsid w:val="00B4252E"/>
    <w:rPr>
      <w:rFonts w:ascii="Tahoma" w:hAnsi="Tahoma" w:cs="Courier New"/>
      <w:b/>
      <w:bCs/>
      <w:sz w:val="26"/>
      <w:szCs w:val="26"/>
      <w:lang w:bidi="fa-IR"/>
    </w:rPr>
  </w:style>
  <w:style w:type="paragraph" w:customStyle="1" w:styleId="4">
    <w:name w:val="تیتر 4"/>
    <w:basedOn w:val="Heading2"/>
    <w:link w:val="4Char0"/>
    <w:autoRedefine/>
    <w:qFormat/>
    <w:rsid w:val="00B4252E"/>
    <w:pPr>
      <w:keepNext w:val="0"/>
      <w:numPr>
        <w:ilvl w:val="0"/>
        <w:numId w:val="13"/>
      </w:numPr>
    </w:pPr>
  </w:style>
  <w:style w:type="character" w:customStyle="1" w:styleId="4Char0">
    <w:name w:val="تیتر 4 Char"/>
    <w:basedOn w:val="Heading2Char"/>
    <w:link w:val="4"/>
    <w:rsid w:val="00B4252E"/>
    <w:rPr>
      <w:rFonts w:ascii="Tahoma" w:hAnsi="Tahoma" w:cs="Courier New"/>
      <w:b/>
      <w:bCs/>
      <w:sz w:val="26"/>
      <w:szCs w:val="26"/>
      <w:lang w:bidi="fa-IR"/>
    </w:rPr>
  </w:style>
  <w:style w:type="paragraph" w:customStyle="1" w:styleId="Heading4">
    <w:name w:val="Heading4"/>
    <w:aliases w:val="تيتر4"/>
    <w:basedOn w:val="Normal"/>
    <w:next w:val="Normal"/>
    <w:link w:val="Heading4Char0"/>
    <w:autoRedefine/>
    <w:qFormat/>
    <w:rsid w:val="00B4252E"/>
    <w:pPr>
      <w:keepNext w:val="0"/>
      <w:numPr>
        <w:numId w:val="14"/>
      </w:numPr>
    </w:pPr>
    <w:rPr>
      <w:b/>
      <w:bCs/>
      <w:sz w:val="26"/>
    </w:rPr>
  </w:style>
  <w:style w:type="character" w:customStyle="1" w:styleId="Heading4Char0">
    <w:name w:val="Heading4 Char"/>
    <w:aliases w:val="تيتر4 Char"/>
    <w:link w:val="Heading4"/>
    <w:rsid w:val="00B4252E"/>
    <w:rPr>
      <w:rFonts w:ascii="Tahoma" w:hAnsi="Tahoma" w:cs="Lotus"/>
      <w:b/>
      <w:bCs/>
      <w:sz w:val="26"/>
      <w:szCs w:val="26"/>
    </w:rPr>
  </w:style>
  <w:style w:type="paragraph" w:customStyle="1" w:styleId="41">
    <w:name w:val="تیتر4"/>
    <w:basedOn w:val="Normal"/>
    <w:next w:val="Normal"/>
    <w:link w:val="4Char1"/>
    <w:qFormat/>
    <w:rsid w:val="00B4252E"/>
  </w:style>
  <w:style w:type="character" w:customStyle="1" w:styleId="4Char1">
    <w:name w:val="تیتر4 Char"/>
    <w:link w:val="41"/>
    <w:rsid w:val="00B4252E"/>
    <w:rPr>
      <w:rFonts w:ascii="Tahoma" w:hAnsi="Tahoma" w:cs="Lotus"/>
      <w:szCs w:val="26"/>
    </w:rPr>
  </w:style>
  <w:style w:type="character" w:customStyle="1" w:styleId="Heading1Char">
    <w:name w:val="Heading 1 Char"/>
    <w:aliases w:val="تيتر 1 Char,Heading 1 Char Char Char Char Char Char Char Char,Heading 1 Char Char Char Char Char Char Char1"/>
    <w:link w:val="Heading1"/>
    <w:rsid w:val="00B4252E"/>
    <w:rPr>
      <w:rFonts w:ascii="Tahoma" w:eastAsia="Courier New" w:hAnsi="Tahoma" w:cs="Courier New"/>
      <w:b/>
      <w:bCs/>
      <w:sz w:val="28"/>
      <w:szCs w:val="28"/>
    </w:rPr>
  </w:style>
  <w:style w:type="character" w:customStyle="1" w:styleId="Heading3Char">
    <w:name w:val="Heading 3 Char"/>
    <w:aliases w:val="تيتر 3 Char"/>
    <w:link w:val="Heading3"/>
    <w:uiPriority w:val="9"/>
    <w:rsid w:val="00B4252E"/>
    <w:rPr>
      <w:rFonts w:ascii="Tahoma" w:hAnsi="Tahoma" w:cs="Courier New"/>
      <w:b/>
      <w:bCs/>
      <w:sz w:val="24"/>
      <w:szCs w:val="26"/>
      <w:lang w:bidi="fa-IR"/>
    </w:rPr>
  </w:style>
  <w:style w:type="character" w:customStyle="1" w:styleId="Heading4Char">
    <w:name w:val="Heading 4 Char"/>
    <w:aliases w:val="تيتر 4 Char"/>
    <w:link w:val="Heading40"/>
    <w:rsid w:val="00B4252E"/>
    <w:rPr>
      <w:rFonts w:ascii="Nazanin" w:hAnsi="Nazanin" w:cs="Lotus"/>
      <w:b/>
      <w:bCs/>
      <w:i/>
      <w:szCs w:val="26"/>
      <w:lang w:bidi="fa-IR"/>
    </w:rPr>
  </w:style>
  <w:style w:type="character" w:customStyle="1" w:styleId="Heading5Char">
    <w:name w:val="Heading 5 Char"/>
    <w:link w:val="Heading5"/>
    <w:rsid w:val="00B4252E"/>
    <w:rPr>
      <w:rFonts w:ascii="Tahoma" w:eastAsia="Arial" w:hAnsi="Tahoma" w:cs="Lotus"/>
      <w:sz w:val="28"/>
      <w:szCs w:val="28"/>
      <w:lang w:bidi="fa-IR"/>
    </w:rPr>
  </w:style>
  <w:style w:type="character" w:customStyle="1" w:styleId="Heading6Char">
    <w:name w:val="Heading 6 Char"/>
    <w:link w:val="Heading6"/>
    <w:rsid w:val="00B4252E"/>
    <w:rPr>
      <w:rFonts w:ascii="Tahoma" w:eastAsia="Arial" w:hAnsi="Tahoma" w:cs="Lotus"/>
      <w:b/>
      <w:bCs/>
      <w:sz w:val="26"/>
      <w:szCs w:val="26"/>
    </w:rPr>
  </w:style>
  <w:style w:type="character" w:customStyle="1" w:styleId="Heading7Char">
    <w:name w:val="Heading 7 Char"/>
    <w:link w:val="Heading7"/>
    <w:uiPriority w:val="99"/>
    <w:rsid w:val="00B4252E"/>
    <w:rPr>
      <w:rFonts w:ascii="FFPPJP+TimesNewRoman" w:eastAsia="Arial" w:cs="Lotus"/>
      <w:bCs/>
      <w:color w:val="000000"/>
      <w:sz w:val="26"/>
      <w:szCs w:val="26"/>
      <w:lang w:bidi="fa-IR"/>
    </w:rPr>
  </w:style>
  <w:style w:type="character" w:customStyle="1" w:styleId="Heading8Char">
    <w:name w:val="Heading 8 Char"/>
    <w:link w:val="Heading8"/>
    <w:uiPriority w:val="99"/>
    <w:rsid w:val="00B4252E"/>
    <w:rPr>
      <w:rFonts w:ascii="Nazanin" w:hAnsi="Nazanin" w:cs="Lotus"/>
      <w:b/>
      <w:bCs/>
      <w:i/>
      <w:iCs/>
      <w:sz w:val="16"/>
      <w:szCs w:val="22"/>
      <w:lang w:bidi="fa-IR"/>
    </w:rPr>
  </w:style>
  <w:style w:type="character" w:customStyle="1" w:styleId="Heading9Char">
    <w:name w:val="Heading 9 Char"/>
    <w:link w:val="Heading9"/>
    <w:uiPriority w:val="99"/>
    <w:rsid w:val="00B4252E"/>
    <w:rPr>
      <w:rFonts w:ascii="vernada" w:hAnsi="vernada" w:cs="vernada"/>
      <w:sz w:val="22"/>
      <w:szCs w:val="22"/>
    </w:rPr>
  </w:style>
  <w:style w:type="paragraph" w:styleId="TOC1">
    <w:name w:val="toc 1"/>
    <w:aliases w:val="جدول"/>
    <w:basedOn w:val="Normal"/>
    <w:next w:val="Normal"/>
    <w:autoRedefine/>
    <w:uiPriority w:val="39"/>
    <w:unhideWhenUsed/>
    <w:qFormat/>
    <w:rsid w:val="00B4252E"/>
    <w:pPr>
      <w:keepNext w:val="0"/>
      <w:widowControl w:val="0"/>
      <w:tabs>
        <w:tab w:val="right" w:leader="dot" w:pos="9017"/>
      </w:tabs>
      <w:spacing w:line="360" w:lineRule="auto"/>
      <w:ind w:left="29" w:firstLine="0"/>
      <w:jc w:val="left"/>
    </w:pPr>
    <w:rPr>
      <w:rFonts w:ascii="Nazanin" w:hAnsi="Nazanin"/>
      <w:b/>
      <w:bCs/>
      <w:caps/>
      <w:noProof/>
      <w:sz w:val="28"/>
      <w:szCs w:val="28"/>
      <w:lang w:bidi="fa-IR"/>
    </w:rPr>
  </w:style>
  <w:style w:type="paragraph" w:styleId="TOC2">
    <w:name w:val="toc 2"/>
    <w:aliases w:val="TOCC 2"/>
    <w:basedOn w:val="Normal"/>
    <w:next w:val="Normal"/>
    <w:link w:val="TOC2Char"/>
    <w:autoRedefine/>
    <w:uiPriority w:val="39"/>
    <w:unhideWhenUsed/>
    <w:qFormat/>
    <w:rsid w:val="00B4252E"/>
    <w:pPr>
      <w:keepNext w:val="0"/>
      <w:keepLines/>
      <w:tabs>
        <w:tab w:val="right" w:leader="dot" w:pos="8495"/>
        <w:tab w:val="left" w:pos="8647"/>
        <w:tab w:val="right" w:leader="dot" w:pos="9017"/>
      </w:tabs>
      <w:spacing w:line="240" w:lineRule="auto"/>
      <w:ind w:left="-45" w:firstLine="0"/>
      <w:jc w:val="center"/>
    </w:pPr>
    <w:rPr>
      <w:rFonts w:ascii="Arial" w:hAnsi="Arial"/>
      <w:b/>
      <w:bCs/>
      <w:szCs w:val="22"/>
      <w:lang w:bidi="fa-IR"/>
    </w:rPr>
  </w:style>
  <w:style w:type="character" w:customStyle="1" w:styleId="TOC2Char">
    <w:name w:val="TOC 2 Char"/>
    <w:aliases w:val="TOCC 2 Char"/>
    <w:link w:val="TOC2"/>
    <w:uiPriority w:val="39"/>
    <w:rsid w:val="00B4252E"/>
    <w:rPr>
      <w:rFonts w:cs="Lotus"/>
      <w:b/>
      <w:bCs/>
      <w:szCs w:val="22"/>
      <w:lang w:bidi="fa-IR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B4252E"/>
    <w:pPr>
      <w:tabs>
        <w:tab w:val="left" w:pos="1230"/>
        <w:tab w:val="right" w:leader="dot" w:pos="9017"/>
      </w:tabs>
      <w:spacing w:line="240" w:lineRule="auto"/>
      <w:ind w:left="200"/>
      <w:jc w:val="center"/>
    </w:pPr>
    <w:rPr>
      <w:rFonts w:ascii="Arial" w:hAnsi="Arial"/>
      <w:b/>
      <w:bCs/>
      <w:sz w:val="22"/>
      <w:szCs w:val="28"/>
      <w:lang w:bidi="fa-IR"/>
    </w:rPr>
  </w:style>
  <w:style w:type="paragraph" w:styleId="FootnoteText">
    <w:name w:val="footnote text"/>
    <w:aliases w:val="پاورقي,Char Char Char,Char Char,Footnote Text3,Footnote Text41,Footnote Text211,Footnote Text Char Char Char311,Footnote Text Char Char Char41,Footnote Text311,Footnote Text Char Char Char4 Char Char1,Footnote Text23,زیرنویس Char,زيرنوشت"/>
    <w:basedOn w:val="Normal"/>
    <w:link w:val="FootnoteTextChar"/>
    <w:uiPriority w:val="99"/>
    <w:unhideWhenUsed/>
    <w:qFormat/>
    <w:rsid w:val="00B4252E"/>
    <w:pPr>
      <w:spacing w:line="240" w:lineRule="auto"/>
    </w:pPr>
    <w:rPr>
      <w:szCs w:val="20"/>
    </w:rPr>
  </w:style>
  <w:style w:type="character" w:customStyle="1" w:styleId="FootnoteTextChar">
    <w:name w:val="Footnote Text Char"/>
    <w:aliases w:val="پاورقي Char,Char Char Char Char,Char Char Char1,Footnote Text3 Char,Footnote Text41 Char,Footnote Text211 Char,Footnote Text Char Char Char311 Char,Footnote Text Char Char Char41 Char,Footnote Text311 Char,Footnote Text23 Char"/>
    <w:link w:val="FootnoteText"/>
    <w:uiPriority w:val="99"/>
    <w:rsid w:val="00B4252E"/>
    <w:rPr>
      <w:rFonts w:ascii="Tahoma" w:hAnsi="Tahoma" w:cs="Lotus"/>
    </w:rPr>
  </w:style>
  <w:style w:type="paragraph" w:styleId="Caption">
    <w:name w:val="caption"/>
    <w:aliases w:val="شکل,عنوان جداول و شكل‌ها,عنوان جداول,Caption fig,تيتر جداول و نقشه‌ها,جدول و نقشه,جدولللل,ption نقشه,caption,نموداررر,تيتر جداول و اشكال,تيتر جداول و نقشه,تيتر جداول- نقشه,Title table,تيتر جدول و نقشه"/>
    <w:basedOn w:val="Normal"/>
    <w:next w:val="Normal"/>
    <w:link w:val="CaptionChar"/>
    <w:uiPriority w:val="35"/>
    <w:qFormat/>
    <w:rsid w:val="00B4252E"/>
    <w:pPr>
      <w:ind w:firstLine="0"/>
      <w:jc w:val="center"/>
    </w:pPr>
    <w:rPr>
      <w:b/>
      <w:bCs/>
      <w:szCs w:val="20"/>
      <w:lang w:bidi="fa-IR"/>
    </w:rPr>
  </w:style>
  <w:style w:type="character" w:customStyle="1" w:styleId="CaptionChar">
    <w:name w:val="Caption Char"/>
    <w:aliases w:val="شکل Char,عنوان جداول و شكل‌ها Char,عنوان جداول Char,Caption fig Char,تيتر جداول و نقشه‌ها Char,جدول و نقشه Char,جدولللل Char,ption نقشه Char,caption Char,نموداررر Char,تيتر جداول و اشكال Char,تيتر جداول و نقشه Char,تيتر جداول- نقشه Char"/>
    <w:link w:val="Caption"/>
    <w:uiPriority w:val="35"/>
    <w:rsid w:val="00B4252E"/>
    <w:rPr>
      <w:rFonts w:ascii="Tahoma" w:hAnsi="Tahoma" w:cs="Lotus"/>
      <w:b/>
      <w:bCs/>
      <w:lang w:bidi="fa-IR"/>
    </w:rPr>
  </w:style>
  <w:style w:type="character" w:styleId="FootnoteReference">
    <w:name w:val="footnote reference"/>
    <w:aliases w:val="Footnote Refere,شماره زيرنويس,Omid Footnote"/>
    <w:uiPriority w:val="99"/>
    <w:unhideWhenUsed/>
    <w:qFormat/>
    <w:rsid w:val="00B4252E"/>
    <w:rPr>
      <w:rFonts w:cs="Tahoma"/>
      <w:vertAlign w:val="superscript"/>
    </w:rPr>
  </w:style>
  <w:style w:type="paragraph" w:styleId="Title">
    <w:name w:val="Title"/>
    <w:aliases w:val="پیوست"/>
    <w:basedOn w:val="Normal"/>
    <w:link w:val="TitleChar"/>
    <w:uiPriority w:val="10"/>
    <w:qFormat/>
    <w:rsid w:val="00B4252E"/>
    <w:pPr>
      <w:keepNext w:val="0"/>
      <w:spacing w:before="100" w:beforeAutospacing="1" w:afterAutospacing="1" w:line="312" w:lineRule="auto"/>
      <w:jc w:val="left"/>
    </w:pPr>
    <w:rPr>
      <w:rFonts w:cs="Courier New"/>
      <w:noProof/>
      <w:sz w:val="22"/>
      <w:szCs w:val="28"/>
    </w:rPr>
  </w:style>
  <w:style w:type="character" w:customStyle="1" w:styleId="TitleChar">
    <w:name w:val="Title Char"/>
    <w:aliases w:val="پیوست Char"/>
    <w:link w:val="Title"/>
    <w:uiPriority w:val="10"/>
    <w:rsid w:val="00B4252E"/>
    <w:rPr>
      <w:rFonts w:ascii="Tahoma" w:hAnsi="Tahoma" w:cs="Courier New"/>
      <w:noProof/>
      <w:sz w:val="22"/>
      <w:szCs w:val="28"/>
    </w:rPr>
  </w:style>
  <w:style w:type="character" w:styleId="Strong">
    <w:name w:val="Strong"/>
    <w:uiPriority w:val="22"/>
    <w:qFormat/>
    <w:rsid w:val="00B4252E"/>
    <w:rPr>
      <w:b/>
      <w:bCs/>
    </w:rPr>
  </w:style>
  <w:style w:type="character" w:styleId="Emphasis">
    <w:name w:val="Emphasis"/>
    <w:uiPriority w:val="20"/>
    <w:qFormat/>
    <w:rsid w:val="00B4252E"/>
    <w:rPr>
      <w:i/>
      <w:iCs/>
    </w:rPr>
  </w:style>
  <w:style w:type="paragraph" w:styleId="NoSpacing">
    <w:name w:val="No Spacing"/>
    <w:aliases w:val="عنوان جدول"/>
    <w:link w:val="NoSpacingChar"/>
    <w:uiPriority w:val="1"/>
    <w:qFormat/>
    <w:rsid w:val="00B4252E"/>
    <w:rPr>
      <w:rFonts w:cs="vernada"/>
      <w:sz w:val="22"/>
      <w:szCs w:val="22"/>
    </w:rPr>
  </w:style>
  <w:style w:type="character" w:customStyle="1" w:styleId="NoSpacingChar">
    <w:name w:val="No Spacing Char"/>
    <w:aliases w:val="عنوان جدول Char"/>
    <w:link w:val="NoSpacing"/>
    <w:uiPriority w:val="1"/>
    <w:locked/>
    <w:rsid w:val="00B4252E"/>
    <w:rPr>
      <w:rFonts w:cs="vernada"/>
      <w:sz w:val="22"/>
      <w:szCs w:val="22"/>
    </w:rPr>
  </w:style>
  <w:style w:type="character" w:customStyle="1" w:styleId="ListParagraphChar">
    <w:name w:val="List Paragraph Char"/>
    <w:aliases w:val="داخل جدول‌ها Char,List Paragraحا Char,لیست Char,List Paragraph1 Char,Graph List Paragraph Char,شکل و جدول Char"/>
    <w:link w:val="ListParagraph"/>
    <w:uiPriority w:val="34"/>
    <w:rsid w:val="00B4252E"/>
    <w:rPr>
      <w:rFonts w:ascii="Tahoma" w:hAnsi="Tahoma" w:cs="Lotus"/>
      <w:szCs w:val="26"/>
    </w:rPr>
  </w:style>
  <w:style w:type="paragraph" w:styleId="Quote">
    <w:name w:val="Quote"/>
    <w:basedOn w:val="Normal"/>
    <w:next w:val="Normal"/>
    <w:link w:val="QuoteChar"/>
    <w:uiPriority w:val="29"/>
    <w:qFormat/>
    <w:rsid w:val="00B4252E"/>
    <w:rPr>
      <w:rFonts w:eastAsia="Arial"/>
      <w:i/>
      <w:iCs/>
      <w:color w:val="000000"/>
      <w:szCs w:val="24"/>
    </w:rPr>
  </w:style>
  <w:style w:type="character" w:customStyle="1" w:styleId="QuoteChar">
    <w:name w:val="Quote Char"/>
    <w:link w:val="Quote"/>
    <w:uiPriority w:val="29"/>
    <w:rsid w:val="00B4252E"/>
    <w:rPr>
      <w:rFonts w:ascii="Tahoma" w:eastAsia="Arial" w:hAnsi="Tahoma" w:cs="Lotus"/>
      <w:i/>
      <w:iCs/>
      <w:color w:val="000000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4252E"/>
    <w:pPr>
      <w:keepNext w:val="0"/>
      <w:pBdr>
        <w:bottom w:val="single" w:sz="4" w:space="4" w:color="4F81BD"/>
      </w:pBdr>
      <w:spacing w:before="200" w:beforeAutospacing="1" w:after="280" w:afterAutospacing="1" w:line="240" w:lineRule="auto"/>
      <w:ind w:left="936" w:right="936"/>
    </w:pPr>
    <w:rPr>
      <w:rFonts w:ascii="Nazanin" w:hAnsi="Nazanin"/>
      <w:b/>
      <w:bCs/>
      <w:i/>
      <w:iCs/>
      <w:color w:val="4F81BD"/>
      <w:sz w:val="22"/>
      <w:lang w:bidi="fa-IR"/>
    </w:rPr>
  </w:style>
  <w:style w:type="character" w:customStyle="1" w:styleId="IntenseQuoteChar">
    <w:name w:val="Intense Quote Char"/>
    <w:link w:val="IntenseQuote"/>
    <w:uiPriority w:val="30"/>
    <w:rsid w:val="00B4252E"/>
    <w:rPr>
      <w:rFonts w:ascii="Nazanin" w:hAnsi="Nazanin" w:cs="Lotus"/>
      <w:b/>
      <w:bCs/>
      <w:i/>
      <w:iCs/>
      <w:color w:val="4F81BD"/>
      <w:sz w:val="22"/>
      <w:szCs w:val="26"/>
      <w:lang w:bidi="fa-IR"/>
    </w:rPr>
  </w:style>
  <w:style w:type="character" w:styleId="SubtleReference">
    <w:name w:val="Subtle Reference"/>
    <w:uiPriority w:val="31"/>
    <w:qFormat/>
    <w:rsid w:val="00B4252E"/>
    <w:rPr>
      <w:rFonts w:ascii="Tahoma" w:hAnsi="Tahoma" w:cs="Lotus"/>
      <w:smallCaps/>
      <w:color w:val="auto"/>
      <w:sz w:val="20"/>
      <w:szCs w:val="22"/>
      <w:u w:val="none"/>
    </w:rPr>
  </w:style>
  <w:style w:type="character" w:styleId="BookTitle">
    <w:name w:val="Book Title"/>
    <w:uiPriority w:val="33"/>
    <w:qFormat/>
    <w:rsid w:val="00B4252E"/>
    <w:rPr>
      <w:b/>
      <w:bCs/>
      <w:smallCaps/>
      <w:spacing w:val="5"/>
    </w:rPr>
  </w:style>
  <w:style w:type="paragraph" w:styleId="TOCHeading">
    <w:name w:val="TOC Heading"/>
    <w:basedOn w:val="Heading1"/>
    <w:next w:val="Normal"/>
    <w:link w:val="TOCHeadingChar"/>
    <w:uiPriority w:val="39"/>
    <w:qFormat/>
    <w:rsid w:val="00B4252E"/>
    <w:pPr>
      <w:numPr>
        <w:numId w:val="0"/>
      </w:numPr>
      <w:bidi w:val="0"/>
      <w:spacing w:before="480" w:after="0" w:line="276" w:lineRule="auto"/>
      <w:outlineLvl w:val="9"/>
    </w:pPr>
    <w:rPr>
      <w:rFonts w:ascii="Nazanin" w:hAnsi="Nazanin" w:cs="Tahoma"/>
      <w:color w:val="365F91"/>
    </w:rPr>
  </w:style>
  <w:style w:type="character" w:customStyle="1" w:styleId="TOCHeadingChar">
    <w:name w:val="TOC Heading Char"/>
    <w:link w:val="TOCHeading"/>
    <w:uiPriority w:val="39"/>
    <w:locked/>
    <w:rsid w:val="00B4252E"/>
    <w:rPr>
      <w:rFonts w:ascii="Nazanin" w:eastAsia="Courier New" w:hAnsi="Nazanin"/>
      <w:b/>
      <w:bCs/>
      <w:color w:val="365F91"/>
      <w:sz w:val="28"/>
      <w:szCs w:val="28"/>
    </w:rPr>
  </w:style>
  <w:style w:type="character" w:styleId="CommentReference">
    <w:name w:val="annotation reference"/>
    <w:basedOn w:val="DefaultParagraphFont"/>
    <w:uiPriority w:val="99"/>
    <w:semiHidden/>
    <w:unhideWhenUsed/>
    <w:rsid w:val="00D41C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1C26"/>
    <w:pPr>
      <w:keepNext w:val="0"/>
      <w:bidi w:val="0"/>
      <w:spacing w:after="160" w:line="240" w:lineRule="auto"/>
      <w:ind w:firstLine="0"/>
      <w:jc w:val="left"/>
    </w:pPr>
    <w:rPr>
      <w:rFonts w:asciiTheme="minorHAnsi" w:eastAsiaTheme="minorHAnsi" w:hAnsiTheme="minorHAnsi" w:cstheme="minorBidi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1C26"/>
    <w:rPr>
      <w:rFonts w:asciiTheme="minorHAnsi" w:eastAsiaTheme="minorHAnsi" w:hAnsiTheme="minorHAnsi" w:cstheme="minorBidi"/>
    </w:rPr>
  </w:style>
  <w:style w:type="table" w:styleId="TableGrid">
    <w:name w:val="Table Grid"/>
    <w:basedOn w:val="TableNormal"/>
    <w:uiPriority w:val="39"/>
    <w:rsid w:val="00E11F0A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tmp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12</Pages>
  <Words>675</Words>
  <Characters>3853</Characters>
  <Application>Microsoft Office Word</Application>
  <DocSecurity>0</DocSecurity>
  <Lines>32</Lines>
  <Paragraphs>9</Paragraphs>
  <ScaleCrop>false</ScaleCrop>
  <Company/>
  <LinksUpToDate>false</LinksUpToDate>
  <CharactersWithSpaces>4519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سید مهران آباده</dc:creator>
  <cp:keywords/>
  <dc:description/>
  <cp:lastModifiedBy>Mahdi Fameriny</cp:lastModifiedBy>
  <cp:revision>3</cp:revision>
  <dcterms:created xsi:type="dcterms:W3CDTF">2024-08-19T05:46:00Z</dcterms:created>
  <dcterms:modified xsi:type="dcterms:W3CDTF">2024-08-23T07:34:00Z</dcterms:modified>
</cp:coreProperties>
</file>